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7C7" w:rsidRPr="001E4ABC" w:rsidRDefault="00CF21B9" w:rsidP="00E52A95">
      <w:pPr>
        <w:suppressAutoHyphens w:val="0"/>
        <w:spacing w:after="0" w:line="240" w:lineRule="auto"/>
        <w:ind w:firstLine="709"/>
        <w:jc w:val="center"/>
        <w:rPr>
          <w:rFonts w:ascii="Times New Roman" w:hAnsi="Times New Roman" w:cs="Times New Roman"/>
          <w:sz w:val="28"/>
          <w:szCs w:val="28"/>
          <w:lang w:val="uk-UA"/>
        </w:rPr>
      </w:pPr>
      <w:r w:rsidRPr="001E4ABC">
        <w:rPr>
          <w:rFonts w:ascii="Times New Roman" w:hAnsi="Times New Roman" w:cs="Times New Roman"/>
          <w:noProof/>
          <w:sz w:val="28"/>
          <w:szCs w:val="28"/>
          <w:lang w:val="uk-UA" w:eastAsia="uk-UA"/>
        </w:rPr>
        <w:drawing>
          <wp:inline distT="0" distB="0" distL="0" distR="0">
            <wp:extent cx="579120" cy="78486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stretch>
                      <a:fillRect/>
                    </a:stretch>
                  </pic:blipFill>
                  <pic:spPr bwMode="auto">
                    <a:xfrm>
                      <a:off x="0" y="0"/>
                      <a:ext cx="579120" cy="784860"/>
                    </a:xfrm>
                    <a:prstGeom prst="rect">
                      <a:avLst/>
                    </a:prstGeom>
                    <a:noFill/>
                    <a:ln w="9525">
                      <a:noFill/>
                      <a:miter lim="800000"/>
                      <a:headEnd/>
                      <a:tailEnd/>
                    </a:ln>
                  </pic:spPr>
                </pic:pic>
              </a:graphicData>
            </a:graphic>
          </wp:inline>
        </w:drawing>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                                                                                                            </w:t>
      </w:r>
    </w:p>
    <w:p w:rsidR="00E607C7" w:rsidRPr="003A40D6" w:rsidRDefault="00CF21B9" w:rsidP="00E52A95">
      <w:pPr>
        <w:suppressAutoHyphens w:val="0"/>
        <w:spacing w:after="0" w:line="240" w:lineRule="auto"/>
        <w:ind w:firstLine="709"/>
        <w:jc w:val="center"/>
        <w:rPr>
          <w:rFonts w:ascii="Times New Roman" w:hAnsi="Times New Roman" w:cs="Times New Roman"/>
          <w:b/>
          <w:sz w:val="28"/>
          <w:szCs w:val="28"/>
          <w:lang w:val="uk-UA"/>
        </w:rPr>
      </w:pPr>
      <w:r w:rsidRPr="003A40D6">
        <w:rPr>
          <w:rFonts w:ascii="Times New Roman" w:hAnsi="Times New Roman" w:cs="Times New Roman"/>
          <w:b/>
          <w:sz w:val="28"/>
          <w:szCs w:val="28"/>
          <w:lang w:val="uk-UA"/>
        </w:rPr>
        <w:t>УКРАЇНА</w:t>
      </w:r>
    </w:p>
    <w:p w:rsidR="00E607C7" w:rsidRPr="003A40D6" w:rsidRDefault="00CF21B9" w:rsidP="00E52A95">
      <w:pPr>
        <w:suppressAutoHyphens w:val="0"/>
        <w:spacing w:after="0" w:line="240" w:lineRule="auto"/>
        <w:ind w:firstLine="709"/>
        <w:jc w:val="center"/>
        <w:rPr>
          <w:rFonts w:ascii="Times New Roman" w:hAnsi="Times New Roman" w:cs="Times New Roman"/>
          <w:b/>
          <w:sz w:val="28"/>
          <w:szCs w:val="28"/>
          <w:lang w:val="uk-UA"/>
        </w:rPr>
      </w:pPr>
      <w:r w:rsidRPr="003A40D6">
        <w:rPr>
          <w:rFonts w:ascii="Times New Roman" w:hAnsi="Times New Roman" w:cs="Times New Roman"/>
          <w:b/>
          <w:sz w:val="28"/>
          <w:szCs w:val="28"/>
          <w:lang w:val="uk-UA"/>
        </w:rPr>
        <w:t>ВИКОНАВЧИЙ КОМІТЕТ</w:t>
      </w:r>
    </w:p>
    <w:p w:rsidR="00E607C7" w:rsidRPr="003A40D6" w:rsidRDefault="00CF21B9" w:rsidP="00E52A95">
      <w:pPr>
        <w:suppressAutoHyphens w:val="0"/>
        <w:spacing w:after="0" w:line="240" w:lineRule="auto"/>
        <w:ind w:firstLine="709"/>
        <w:jc w:val="center"/>
        <w:rPr>
          <w:rFonts w:ascii="Times New Roman" w:hAnsi="Times New Roman" w:cs="Times New Roman"/>
          <w:b/>
          <w:sz w:val="28"/>
          <w:szCs w:val="28"/>
          <w:lang w:val="uk-UA"/>
        </w:rPr>
      </w:pPr>
      <w:r w:rsidRPr="003A40D6">
        <w:rPr>
          <w:rFonts w:ascii="Times New Roman" w:hAnsi="Times New Roman" w:cs="Times New Roman"/>
          <w:b/>
          <w:sz w:val="28"/>
          <w:szCs w:val="28"/>
          <w:lang w:val="uk-UA"/>
        </w:rPr>
        <w:t>МЕЛІТОПОЛЬСЬКОЇ  МІСЬКОЇ  РАДИ</w:t>
      </w:r>
    </w:p>
    <w:p w:rsidR="00E607C7" w:rsidRPr="003A40D6" w:rsidRDefault="00CF21B9" w:rsidP="00E52A95">
      <w:pPr>
        <w:suppressAutoHyphens w:val="0"/>
        <w:spacing w:after="0" w:line="240" w:lineRule="auto"/>
        <w:ind w:firstLine="709"/>
        <w:jc w:val="center"/>
        <w:rPr>
          <w:rFonts w:ascii="Times New Roman" w:hAnsi="Times New Roman" w:cs="Times New Roman"/>
          <w:b/>
          <w:sz w:val="28"/>
          <w:szCs w:val="28"/>
          <w:lang w:val="uk-UA"/>
        </w:rPr>
      </w:pPr>
      <w:r w:rsidRPr="003A40D6">
        <w:rPr>
          <w:rFonts w:ascii="Times New Roman" w:hAnsi="Times New Roman" w:cs="Times New Roman"/>
          <w:b/>
          <w:sz w:val="28"/>
          <w:szCs w:val="28"/>
          <w:lang w:val="uk-UA"/>
        </w:rPr>
        <w:t>Запорізької області</w:t>
      </w:r>
    </w:p>
    <w:p w:rsidR="00E607C7" w:rsidRPr="003A40D6" w:rsidRDefault="00E607C7" w:rsidP="00E52A95">
      <w:pPr>
        <w:suppressAutoHyphens w:val="0"/>
        <w:spacing w:after="0" w:line="240" w:lineRule="auto"/>
        <w:ind w:firstLine="709"/>
        <w:jc w:val="center"/>
        <w:rPr>
          <w:rFonts w:ascii="Times New Roman" w:hAnsi="Times New Roman" w:cs="Times New Roman"/>
          <w:b/>
          <w:sz w:val="28"/>
          <w:szCs w:val="28"/>
          <w:lang w:val="uk-UA"/>
        </w:rPr>
      </w:pPr>
    </w:p>
    <w:p w:rsidR="00E607C7" w:rsidRPr="003A40D6" w:rsidRDefault="00CF21B9" w:rsidP="00E52A95">
      <w:pPr>
        <w:suppressAutoHyphens w:val="0"/>
        <w:spacing w:after="0" w:line="240" w:lineRule="auto"/>
        <w:ind w:firstLine="709"/>
        <w:jc w:val="center"/>
        <w:rPr>
          <w:rFonts w:ascii="Times New Roman" w:hAnsi="Times New Roman" w:cs="Times New Roman"/>
          <w:b/>
          <w:sz w:val="28"/>
          <w:szCs w:val="28"/>
          <w:lang w:val="uk-UA"/>
        </w:rPr>
      </w:pPr>
      <w:r w:rsidRPr="003A40D6">
        <w:rPr>
          <w:rFonts w:ascii="Times New Roman" w:hAnsi="Times New Roman" w:cs="Times New Roman"/>
          <w:b/>
          <w:sz w:val="28"/>
          <w:szCs w:val="28"/>
          <w:lang w:val="uk-UA"/>
        </w:rPr>
        <w:t>Р І Ш Е Н Н Я</w:t>
      </w: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607C7" w:rsidRPr="00B56960" w:rsidRDefault="00B56960" w:rsidP="00E52A95">
      <w:pPr>
        <w:suppressAutoHyphens w:val="0"/>
        <w:spacing w:after="0" w:line="240" w:lineRule="auto"/>
        <w:jc w:val="both"/>
        <w:rPr>
          <w:rFonts w:ascii="Times New Roman" w:hAnsi="Times New Roman" w:cs="Times New Roman"/>
          <w:b/>
          <w:sz w:val="28"/>
          <w:szCs w:val="28"/>
          <w:lang w:val="uk-UA"/>
        </w:rPr>
      </w:pPr>
      <w:r w:rsidRPr="00B56960">
        <w:rPr>
          <w:rFonts w:ascii="Times New Roman" w:hAnsi="Times New Roman" w:cs="Times New Roman"/>
          <w:b/>
          <w:sz w:val="28"/>
          <w:szCs w:val="28"/>
          <w:lang w:val="uk-UA"/>
        </w:rPr>
        <w:t>12.12.2019</w:t>
      </w:r>
      <w:r w:rsidR="00CF21B9" w:rsidRPr="00B56960">
        <w:rPr>
          <w:rFonts w:ascii="Times New Roman" w:hAnsi="Times New Roman" w:cs="Times New Roman"/>
          <w:b/>
          <w:sz w:val="28"/>
          <w:szCs w:val="28"/>
          <w:lang w:val="uk-UA"/>
        </w:rPr>
        <w:tab/>
      </w:r>
      <w:r w:rsidR="00CF21B9" w:rsidRPr="00B56960">
        <w:rPr>
          <w:rFonts w:ascii="Times New Roman" w:hAnsi="Times New Roman" w:cs="Times New Roman"/>
          <w:b/>
          <w:sz w:val="28"/>
          <w:szCs w:val="28"/>
          <w:lang w:val="uk-UA"/>
        </w:rPr>
        <w:tab/>
        <w:t xml:space="preserve">                                                   </w:t>
      </w:r>
      <w:r w:rsidRPr="00B56960">
        <w:rPr>
          <w:rFonts w:ascii="Times New Roman" w:hAnsi="Times New Roman" w:cs="Times New Roman"/>
          <w:b/>
          <w:sz w:val="28"/>
          <w:szCs w:val="28"/>
          <w:lang w:val="uk-UA"/>
        </w:rPr>
        <w:t xml:space="preserve">                       № 256</w:t>
      </w: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607C7" w:rsidRPr="003A40D6" w:rsidRDefault="00CF21B9" w:rsidP="00E52A95">
      <w:pPr>
        <w:suppressAutoHyphens w:val="0"/>
        <w:spacing w:after="0" w:line="240" w:lineRule="auto"/>
        <w:jc w:val="both"/>
        <w:rPr>
          <w:rFonts w:ascii="Times New Roman" w:hAnsi="Times New Roman" w:cs="Times New Roman"/>
          <w:b/>
          <w:sz w:val="28"/>
          <w:szCs w:val="28"/>
          <w:lang w:val="uk-UA"/>
        </w:rPr>
      </w:pPr>
      <w:r w:rsidRPr="003A40D6">
        <w:rPr>
          <w:rFonts w:ascii="Times New Roman" w:hAnsi="Times New Roman" w:cs="Times New Roman"/>
          <w:b/>
          <w:sz w:val="28"/>
          <w:szCs w:val="28"/>
          <w:lang w:val="uk-UA"/>
        </w:rPr>
        <w:t>Про затвердження складу робочої групи</w:t>
      </w:r>
    </w:p>
    <w:p w:rsidR="00E607C7" w:rsidRPr="003A40D6" w:rsidRDefault="00CF21B9" w:rsidP="00E52A95">
      <w:pPr>
        <w:suppressAutoHyphens w:val="0"/>
        <w:spacing w:after="0" w:line="240" w:lineRule="auto"/>
        <w:jc w:val="both"/>
        <w:rPr>
          <w:rFonts w:ascii="Times New Roman" w:hAnsi="Times New Roman" w:cs="Times New Roman"/>
          <w:b/>
          <w:sz w:val="28"/>
          <w:szCs w:val="28"/>
          <w:lang w:val="uk-UA"/>
        </w:rPr>
      </w:pPr>
      <w:r w:rsidRPr="003A40D6">
        <w:rPr>
          <w:rFonts w:ascii="Times New Roman" w:hAnsi="Times New Roman" w:cs="Times New Roman"/>
          <w:b/>
          <w:sz w:val="28"/>
          <w:szCs w:val="28"/>
          <w:lang w:val="uk-UA"/>
        </w:rPr>
        <w:t xml:space="preserve">з громадської безпеки та соціальної </w:t>
      </w:r>
    </w:p>
    <w:p w:rsidR="00E607C7" w:rsidRPr="003A40D6" w:rsidRDefault="00CF21B9" w:rsidP="00E52A95">
      <w:pPr>
        <w:suppressAutoHyphens w:val="0"/>
        <w:spacing w:after="0" w:line="240" w:lineRule="auto"/>
        <w:jc w:val="both"/>
        <w:rPr>
          <w:rFonts w:ascii="Times New Roman" w:hAnsi="Times New Roman" w:cs="Times New Roman"/>
          <w:b/>
          <w:sz w:val="28"/>
          <w:szCs w:val="28"/>
          <w:lang w:val="uk-UA"/>
        </w:rPr>
      </w:pPr>
      <w:r w:rsidRPr="003A40D6">
        <w:rPr>
          <w:rFonts w:ascii="Times New Roman" w:hAnsi="Times New Roman" w:cs="Times New Roman"/>
          <w:b/>
          <w:sz w:val="28"/>
          <w:szCs w:val="28"/>
          <w:lang w:val="uk-UA"/>
        </w:rPr>
        <w:t>згуртованості та затвердження Положення</w:t>
      </w:r>
    </w:p>
    <w:p w:rsidR="00E607C7" w:rsidRPr="001E4ABC" w:rsidRDefault="00CF21B9" w:rsidP="00E52A95">
      <w:pPr>
        <w:suppressAutoHyphens w:val="0"/>
        <w:spacing w:after="0" w:line="240" w:lineRule="auto"/>
        <w:jc w:val="both"/>
        <w:rPr>
          <w:rFonts w:ascii="Times New Roman" w:hAnsi="Times New Roman" w:cs="Times New Roman"/>
          <w:sz w:val="28"/>
          <w:szCs w:val="28"/>
          <w:lang w:val="uk-UA"/>
        </w:rPr>
      </w:pPr>
      <w:r w:rsidRPr="003A40D6">
        <w:rPr>
          <w:rFonts w:ascii="Times New Roman" w:hAnsi="Times New Roman" w:cs="Times New Roman"/>
          <w:b/>
          <w:sz w:val="28"/>
          <w:szCs w:val="28"/>
          <w:lang w:val="uk-UA"/>
        </w:rPr>
        <w:t>про її діяльність</w:t>
      </w:r>
      <w:r w:rsidRPr="001E4ABC">
        <w:rPr>
          <w:rFonts w:ascii="Times New Roman" w:hAnsi="Times New Roman" w:cs="Times New Roman"/>
          <w:sz w:val="28"/>
          <w:szCs w:val="28"/>
          <w:lang w:val="uk-UA"/>
        </w:rPr>
        <w:t xml:space="preserve"> </w:t>
      </w: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ab/>
        <w:t>Відповідно до ст. ст. 34, 42 Закону України «Про місцеве самоврядування в Україні», Закону України «Про забезпечення рівних прав та можливостей жінок і чоловіків», Закону України «Про запобігання та протидію домашньому насильству», розпорядження Кабінету Міністрів України від 05.09.2018 № 637-р «Про внесення змін до розпорядження Кабінету Міністрів України від 24.02.2016 № 113 «Про затвердження Національного плану дій з виконання резолюцій Ради Безпеки ООН 1325 «Жінки, мир, безпека» на період до 2020 року»</w:t>
      </w:r>
      <w:r w:rsidR="003A40D6">
        <w:rPr>
          <w:rFonts w:ascii="Times New Roman" w:hAnsi="Times New Roman" w:cs="Times New Roman"/>
          <w:sz w:val="28"/>
          <w:szCs w:val="28"/>
          <w:lang w:val="uk-UA"/>
        </w:rPr>
        <w:t>,</w:t>
      </w:r>
      <w:r w:rsidRPr="001E4ABC">
        <w:rPr>
          <w:rFonts w:ascii="Times New Roman" w:hAnsi="Times New Roman" w:cs="Times New Roman"/>
          <w:sz w:val="28"/>
          <w:szCs w:val="28"/>
          <w:lang w:val="uk-UA"/>
        </w:rPr>
        <w:t xml:space="preserve"> </w:t>
      </w:r>
      <w:r w:rsidR="001E4ABC">
        <w:rPr>
          <w:rFonts w:ascii="Times New Roman" w:hAnsi="Times New Roman" w:cs="Times New Roman"/>
          <w:sz w:val="28"/>
          <w:szCs w:val="28"/>
          <w:lang w:val="uk-UA"/>
        </w:rPr>
        <w:t xml:space="preserve">враховуючи протокол засідання робочої групи від 14 жовтня 2019 року </w:t>
      </w:r>
      <w:r w:rsidRPr="001E4ABC">
        <w:rPr>
          <w:rFonts w:ascii="Times New Roman" w:hAnsi="Times New Roman" w:cs="Times New Roman"/>
          <w:sz w:val="28"/>
          <w:szCs w:val="28"/>
          <w:lang w:val="uk-UA"/>
        </w:rPr>
        <w:t>та з метою об'єднання зусиль громадськості, представників органів державної влади та місцевого самоврядування, правоохоронних органів для виявлення, обговорення та пошуку шляхів вирішення проблем та усунення факторів, що негативно впливають на стан безпеки жінок та чоловіків на території м. Мелітополя, виконавчий комітет Мелітопольської міської ради Запорізької області</w:t>
      </w: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607C7" w:rsidRPr="003A40D6" w:rsidRDefault="00CF21B9" w:rsidP="00E52A95">
      <w:pPr>
        <w:suppressAutoHyphens w:val="0"/>
        <w:spacing w:after="0" w:line="240" w:lineRule="auto"/>
        <w:ind w:firstLine="709"/>
        <w:jc w:val="both"/>
        <w:rPr>
          <w:rFonts w:ascii="Times New Roman" w:hAnsi="Times New Roman" w:cs="Times New Roman"/>
          <w:b/>
          <w:sz w:val="28"/>
          <w:szCs w:val="28"/>
          <w:lang w:val="uk-UA"/>
        </w:rPr>
      </w:pPr>
      <w:r w:rsidRPr="003A40D6">
        <w:rPr>
          <w:rFonts w:ascii="Times New Roman" w:hAnsi="Times New Roman" w:cs="Times New Roman"/>
          <w:b/>
          <w:sz w:val="28"/>
          <w:szCs w:val="28"/>
          <w:lang w:val="uk-UA"/>
        </w:rPr>
        <w:t>ВИРІШИВ:</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 Створити робочу групу з громадської безпеки та соціальної згуртованості  (додаток 1).</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2. Затвердити Положення про робочу групу з громадської безпеки та соціальної згуртованості (додаток 2).</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3. Контроль за виконанням цього рішення покласти на заступника міського голови з питань діяльності виконавчих органів ради Бойко С.</w:t>
      </w: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607C7" w:rsidRPr="001E4ABC" w:rsidRDefault="00CF21B9"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Секретар Мелітопольської міської ради</w:t>
      </w:r>
      <w:r w:rsidRPr="001E4ABC">
        <w:rPr>
          <w:rFonts w:ascii="Times New Roman" w:hAnsi="Times New Roman" w:cs="Times New Roman"/>
          <w:sz w:val="28"/>
          <w:szCs w:val="28"/>
          <w:lang w:val="uk-UA"/>
        </w:rPr>
        <w:tab/>
      </w:r>
      <w:r w:rsidRPr="001E4ABC">
        <w:rPr>
          <w:rFonts w:ascii="Times New Roman" w:hAnsi="Times New Roman" w:cs="Times New Roman"/>
          <w:sz w:val="28"/>
          <w:szCs w:val="28"/>
          <w:lang w:val="uk-UA"/>
        </w:rPr>
        <w:tab/>
      </w:r>
      <w:r w:rsidRPr="001E4ABC">
        <w:rPr>
          <w:rFonts w:ascii="Times New Roman" w:hAnsi="Times New Roman" w:cs="Times New Roman"/>
          <w:sz w:val="28"/>
          <w:szCs w:val="28"/>
          <w:lang w:val="uk-UA"/>
        </w:rPr>
        <w:tab/>
      </w:r>
      <w:r w:rsidRPr="001E4ABC">
        <w:rPr>
          <w:rFonts w:ascii="Times New Roman" w:hAnsi="Times New Roman" w:cs="Times New Roman"/>
          <w:sz w:val="28"/>
          <w:szCs w:val="28"/>
          <w:lang w:val="uk-UA"/>
        </w:rPr>
        <w:tab/>
        <w:t>Роман РОМАНОВ</w:t>
      </w: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607C7" w:rsidRPr="001E4ABC" w:rsidRDefault="00CF21B9" w:rsidP="0097355A">
      <w:pPr>
        <w:suppressAutoHyphens w:val="0"/>
        <w:spacing w:after="0" w:line="240" w:lineRule="auto"/>
        <w:ind w:firstLine="5245"/>
        <w:jc w:val="both"/>
        <w:rPr>
          <w:rFonts w:ascii="Times New Roman" w:hAnsi="Times New Roman" w:cs="Times New Roman"/>
          <w:sz w:val="28"/>
          <w:szCs w:val="28"/>
          <w:lang w:val="uk-UA"/>
        </w:rPr>
      </w:pPr>
      <w:bookmarkStart w:id="0" w:name="_Hlk24296972"/>
      <w:bookmarkStart w:id="1" w:name="_GoBack"/>
      <w:bookmarkEnd w:id="1"/>
      <w:r w:rsidRPr="001E4ABC">
        <w:rPr>
          <w:rFonts w:ascii="Times New Roman" w:hAnsi="Times New Roman" w:cs="Times New Roman"/>
          <w:sz w:val="28"/>
          <w:szCs w:val="28"/>
          <w:lang w:val="uk-UA"/>
        </w:rPr>
        <w:lastRenderedPageBreak/>
        <w:t>Додаток 1</w:t>
      </w:r>
    </w:p>
    <w:p w:rsidR="00E607C7" w:rsidRPr="001E4ABC" w:rsidRDefault="00CF21B9" w:rsidP="0097355A">
      <w:pPr>
        <w:suppressAutoHyphens w:val="0"/>
        <w:spacing w:after="0" w:line="240" w:lineRule="auto"/>
        <w:ind w:firstLine="5245"/>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до рішення виконавчого комітету</w:t>
      </w:r>
    </w:p>
    <w:p w:rsidR="00E607C7" w:rsidRPr="001E4ABC" w:rsidRDefault="00CF21B9" w:rsidP="0097355A">
      <w:pPr>
        <w:suppressAutoHyphens w:val="0"/>
        <w:spacing w:after="0" w:line="240" w:lineRule="auto"/>
        <w:ind w:firstLine="5245"/>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Мелітопольської міської ради</w:t>
      </w:r>
    </w:p>
    <w:p w:rsidR="00E607C7" w:rsidRPr="001E4ABC" w:rsidRDefault="00CF21B9" w:rsidP="0097355A">
      <w:pPr>
        <w:suppressAutoHyphens w:val="0"/>
        <w:spacing w:after="0" w:line="240" w:lineRule="auto"/>
        <w:ind w:firstLine="5245"/>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Запорізької області</w:t>
      </w:r>
    </w:p>
    <w:p w:rsidR="00E607C7" w:rsidRPr="001E4ABC" w:rsidRDefault="00B56960" w:rsidP="0097355A">
      <w:pPr>
        <w:suppressAutoHyphens w:val="0"/>
        <w:spacing w:after="0" w:line="240" w:lineRule="auto"/>
        <w:ind w:firstLine="5245"/>
        <w:jc w:val="both"/>
        <w:rPr>
          <w:rFonts w:ascii="Times New Roman" w:hAnsi="Times New Roman" w:cs="Times New Roman"/>
          <w:sz w:val="28"/>
          <w:szCs w:val="28"/>
          <w:lang w:val="uk-UA"/>
        </w:rPr>
      </w:pPr>
      <w:r>
        <w:rPr>
          <w:rFonts w:ascii="Times New Roman" w:hAnsi="Times New Roman" w:cs="Times New Roman"/>
          <w:sz w:val="28"/>
          <w:szCs w:val="28"/>
          <w:lang w:val="uk-UA"/>
        </w:rPr>
        <w:t>від 12.12.2019 № 256</w:t>
      </w:r>
    </w:p>
    <w:bookmarkEnd w:id="0"/>
    <w:p w:rsidR="00E52A95" w:rsidRPr="001E4ABC" w:rsidRDefault="00E52A95" w:rsidP="00E52A95">
      <w:pPr>
        <w:suppressAutoHyphens w:val="0"/>
        <w:spacing w:after="0" w:line="240" w:lineRule="auto"/>
        <w:ind w:firstLine="709"/>
        <w:jc w:val="center"/>
        <w:rPr>
          <w:rFonts w:ascii="Times New Roman" w:hAnsi="Times New Roman" w:cs="Times New Roman"/>
          <w:b/>
          <w:sz w:val="28"/>
          <w:szCs w:val="28"/>
          <w:lang w:val="uk-UA"/>
        </w:rPr>
      </w:pPr>
    </w:p>
    <w:p w:rsidR="00E607C7" w:rsidRPr="001E4ABC" w:rsidRDefault="00CF21B9" w:rsidP="00E52A95">
      <w:pPr>
        <w:suppressAutoHyphens w:val="0"/>
        <w:spacing w:after="0" w:line="240" w:lineRule="auto"/>
        <w:ind w:firstLine="709"/>
        <w:jc w:val="center"/>
        <w:rPr>
          <w:rFonts w:ascii="Times New Roman" w:hAnsi="Times New Roman" w:cs="Times New Roman"/>
          <w:b/>
          <w:sz w:val="28"/>
          <w:szCs w:val="28"/>
          <w:lang w:val="uk-UA"/>
        </w:rPr>
      </w:pPr>
      <w:r w:rsidRPr="001E4ABC">
        <w:rPr>
          <w:rFonts w:ascii="Times New Roman" w:hAnsi="Times New Roman" w:cs="Times New Roman"/>
          <w:b/>
          <w:sz w:val="28"/>
          <w:szCs w:val="28"/>
          <w:lang w:val="uk-UA"/>
        </w:rPr>
        <w:t>Склад робочої групи з громадської безпеки</w:t>
      </w:r>
    </w:p>
    <w:p w:rsidR="00E607C7" w:rsidRPr="001E4ABC" w:rsidRDefault="00CF21B9" w:rsidP="00E52A95">
      <w:pPr>
        <w:suppressAutoHyphens w:val="0"/>
        <w:spacing w:after="0" w:line="240" w:lineRule="auto"/>
        <w:ind w:firstLine="709"/>
        <w:jc w:val="center"/>
        <w:rPr>
          <w:rFonts w:ascii="Times New Roman" w:hAnsi="Times New Roman" w:cs="Times New Roman"/>
          <w:b/>
          <w:sz w:val="28"/>
          <w:szCs w:val="28"/>
          <w:lang w:val="uk-UA"/>
        </w:rPr>
      </w:pPr>
      <w:r w:rsidRPr="001E4ABC">
        <w:rPr>
          <w:rFonts w:ascii="Times New Roman" w:hAnsi="Times New Roman" w:cs="Times New Roman"/>
          <w:b/>
          <w:sz w:val="28"/>
          <w:szCs w:val="28"/>
          <w:lang w:val="uk-UA"/>
        </w:rPr>
        <w:t>та соціальної згуртованості</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6"/>
        <w:gridCol w:w="3986"/>
        <w:gridCol w:w="4623"/>
      </w:tblGrid>
      <w:tr w:rsidR="00E607C7" w:rsidRPr="001E4ABC" w:rsidTr="001E4AB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П.І.Б.</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Посада</w:t>
            </w:r>
          </w:p>
        </w:tc>
      </w:tr>
      <w:tr w:rsidR="00E607C7" w:rsidRPr="001E4ABC" w:rsidTr="001E4AB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Бойко Світлана Олександрівна</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07C7" w:rsidRPr="001E4ABC" w:rsidRDefault="00CF21B9" w:rsidP="001E4ABC">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Заступник  міського голови з питань діяльності виконавчих органів ради</w:t>
            </w:r>
            <w:r w:rsidR="001E4ABC" w:rsidRPr="001E4ABC">
              <w:rPr>
                <w:rFonts w:ascii="Times New Roman" w:hAnsi="Times New Roman" w:cs="Times New Roman"/>
                <w:sz w:val="28"/>
                <w:szCs w:val="28"/>
                <w:lang w:val="uk-UA"/>
              </w:rPr>
              <w:t>, голова робочої групи</w:t>
            </w:r>
          </w:p>
        </w:tc>
      </w:tr>
      <w:tr w:rsidR="00E607C7" w:rsidRPr="001E4ABC" w:rsidTr="001E4AB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2.</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Леонтьєва Ольга Олександрівна</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07C7" w:rsidRPr="001E4ABC" w:rsidRDefault="00CF21B9" w:rsidP="00C93167">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Голова громадської організації «Мелітопольська волонтерська група «Патріот»</w:t>
            </w:r>
            <w:r w:rsidR="001E4ABC" w:rsidRPr="001E4ABC">
              <w:rPr>
                <w:rFonts w:ascii="Times New Roman" w:hAnsi="Times New Roman" w:cs="Times New Roman"/>
                <w:sz w:val="28"/>
                <w:szCs w:val="28"/>
                <w:lang w:val="uk-UA"/>
              </w:rPr>
              <w:t>, заступник голови робочої групи</w:t>
            </w:r>
            <w:r w:rsidR="003A40D6">
              <w:rPr>
                <w:rFonts w:ascii="Times New Roman" w:hAnsi="Times New Roman" w:cs="Times New Roman"/>
                <w:sz w:val="28"/>
                <w:szCs w:val="28"/>
                <w:lang w:val="uk-UA"/>
              </w:rPr>
              <w:t xml:space="preserve"> </w:t>
            </w:r>
            <w:r w:rsidR="00C93167">
              <w:rPr>
                <w:rFonts w:ascii="Times New Roman" w:hAnsi="Times New Roman" w:cs="Times New Roman"/>
                <w:sz w:val="28"/>
                <w:szCs w:val="28"/>
                <w:lang w:val="uk-UA"/>
              </w:rPr>
              <w:t>(</w:t>
            </w:r>
            <w:r w:rsidR="003A40D6">
              <w:rPr>
                <w:rFonts w:ascii="Times New Roman" w:hAnsi="Times New Roman" w:cs="Times New Roman"/>
                <w:sz w:val="28"/>
                <w:szCs w:val="28"/>
                <w:lang w:val="uk-UA"/>
              </w:rPr>
              <w:t>за згодою</w:t>
            </w:r>
            <w:r w:rsidR="00C93167">
              <w:rPr>
                <w:rFonts w:ascii="Times New Roman" w:hAnsi="Times New Roman" w:cs="Times New Roman"/>
                <w:sz w:val="28"/>
                <w:szCs w:val="28"/>
                <w:lang w:val="uk-UA"/>
              </w:rPr>
              <w:t>)</w:t>
            </w:r>
          </w:p>
        </w:tc>
      </w:tr>
      <w:tr w:rsidR="00E607C7" w:rsidRPr="001E4ABC" w:rsidTr="001E4AB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3.</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Шостак Дмитро Юрійович</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07C7" w:rsidRPr="001E4ABC" w:rsidRDefault="003A40D6" w:rsidP="003A40D6">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В.о. начальника управління</w:t>
            </w:r>
            <w:r>
              <w:rPr>
                <w:rFonts w:ascii="Times New Roman" w:hAnsi="Times New Roman" w:cs="Times New Roman"/>
                <w:sz w:val="28"/>
                <w:szCs w:val="28"/>
                <w:lang w:val="uk-UA"/>
              </w:rPr>
              <w:t xml:space="preserve"> </w:t>
            </w:r>
            <w:r w:rsidRPr="001E4ABC">
              <w:rPr>
                <w:rFonts w:ascii="Times New Roman" w:hAnsi="Times New Roman" w:cs="Times New Roman"/>
                <w:sz w:val="28"/>
                <w:szCs w:val="28"/>
                <w:lang w:val="uk-UA"/>
              </w:rPr>
              <w:t>правового забезпечення,</w:t>
            </w:r>
            <w:r>
              <w:rPr>
                <w:rFonts w:ascii="Times New Roman" w:hAnsi="Times New Roman" w:cs="Times New Roman"/>
                <w:sz w:val="28"/>
                <w:szCs w:val="28"/>
                <w:lang w:val="uk-UA"/>
              </w:rPr>
              <w:t xml:space="preserve"> начальник відділу судової роботи</w:t>
            </w:r>
            <w:r w:rsidR="00C93167">
              <w:rPr>
                <w:rFonts w:ascii="Times New Roman" w:hAnsi="Times New Roman" w:cs="Times New Roman"/>
                <w:sz w:val="28"/>
                <w:szCs w:val="28"/>
                <w:lang w:val="uk-UA"/>
              </w:rPr>
              <w:t>, секретар робочої групи</w:t>
            </w:r>
          </w:p>
        </w:tc>
      </w:tr>
      <w:tr w:rsidR="001E4ABC" w:rsidRPr="001E4ABC" w:rsidTr="001E4ABC">
        <w:tc>
          <w:tcPr>
            <w:tcW w:w="91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4ABC" w:rsidRPr="001E4ABC" w:rsidRDefault="001E4ABC" w:rsidP="001E4ABC">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Члени робочої групи</w:t>
            </w:r>
          </w:p>
        </w:tc>
      </w:tr>
      <w:tr w:rsidR="00E607C7" w:rsidRPr="00AE1822" w:rsidTr="001E4AB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1E4ABC"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2A95" w:rsidRPr="001E4ABC" w:rsidRDefault="00CF21B9" w:rsidP="00E52A95">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Виперайленко</w:t>
            </w:r>
          </w:p>
          <w:p w:rsidR="00E607C7" w:rsidRPr="001E4ABC" w:rsidRDefault="00CF21B9" w:rsidP="00E52A95">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Віталій Вікторович</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07C7" w:rsidRPr="001E4ABC" w:rsidRDefault="00CF21B9"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Начальник Мелітопольського міськрайонного відділу філії державної установи "Центр пробації" в Запорізькій області Міністерства юстиції України</w:t>
            </w:r>
            <w:r w:rsidR="00C93167">
              <w:rPr>
                <w:rFonts w:ascii="Times New Roman" w:hAnsi="Times New Roman" w:cs="Times New Roman"/>
                <w:sz w:val="28"/>
                <w:szCs w:val="28"/>
                <w:lang w:val="uk-UA"/>
              </w:rPr>
              <w:t xml:space="preserve"> (за згодою)</w:t>
            </w:r>
          </w:p>
        </w:tc>
      </w:tr>
      <w:tr w:rsidR="00E607C7" w:rsidRPr="001E4ABC" w:rsidTr="001E4ABC">
        <w:trPr>
          <w:trHeight w:val="612"/>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1E4ABC"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2.</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2A95" w:rsidRPr="001E4ABC" w:rsidRDefault="00E52A95" w:rsidP="00E52A95">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Бондаренко</w:t>
            </w:r>
          </w:p>
          <w:p w:rsidR="00E607C7" w:rsidRPr="001E4ABC" w:rsidRDefault="00CF21B9" w:rsidP="00E52A95">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Володимир Анатолійович</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07C7" w:rsidRPr="001E4ABC" w:rsidRDefault="00CF21B9" w:rsidP="00C93167">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Начальник Мелітопольського відділу поліції ГУНП в Запорізькій області</w:t>
            </w:r>
            <w:r w:rsidR="00C93167">
              <w:rPr>
                <w:rFonts w:ascii="Times New Roman" w:hAnsi="Times New Roman" w:cs="Times New Roman"/>
                <w:sz w:val="28"/>
                <w:szCs w:val="28"/>
                <w:lang w:val="uk-UA"/>
              </w:rPr>
              <w:t xml:space="preserve"> (за згодою)</w:t>
            </w:r>
          </w:p>
        </w:tc>
      </w:tr>
      <w:tr w:rsidR="00E607C7" w:rsidRPr="001E4ABC" w:rsidTr="001E4AB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1E4ABC"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3.</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Дьяков Олександр Петрович</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07C7" w:rsidRPr="001E4ABC" w:rsidRDefault="00CF21B9"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Начальник сектору моніторингу Мелітопольського відділу поліції ГУНП в Запорізькій області, майор поліції</w:t>
            </w:r>
            <w:r w:rsidR="00C93167">
              <w:rPr>
                <w:rFonts w:ascii="Times New Roman" w:hAnsi="Times New Roman" w:cs="Times New Roman"/>
                <w:sz w:val="28"/>
                <w:szCs w:val="28"/>
                <w:lang w:val="uk-UA"/>
              </w:rPr>
              <w:t xml:space="preserve"> (за згодою)</w:t>
            </w:r>
          </w:p>
        </w:tc>
      </w:tr>
      <w:tr w:rsidR="00E607C7" w:rsidRPr="00AE1822" w:rsidTr="001E4AB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1E4ABC"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4.</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C93167" w:rsidRDefault="00CF21B9" w:rsidP="00E52A95">
            <w:pPr>
              <w:suppressAutoHyphens w:val="0"/>
              <w:spacing w:after="0" w:line="240" w:lineRule="auto"/>
              <w:jc w:val="center"/>
              <w:rPr>
                <w:rFonts w:ascii="Times New Roman" w:hAnsi="Times New Roman" w:cs="Times New Roman"/>
                <w:sz w:val="27"/>
                <w:szCs w:val="27"/>
                <w:lang w:val="uk-UA"/>
              </w:rPr>
            </w:pPr>
            <w:r w:rsidRPr="00C93167">
              <w:rPr>
                <w:rFonts w:ascii="Times New Roman" w:hAnsi="Times New Roman" w:cs="Times New Roman"/>
                <w:sz w:val="27"/>
                <w:szCs w:val="27"/>
                <w:lang w:val="uk-UA"/>
              </w:rPr>
              <w:t>Петренко Євгенія Юріївна</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07C7" w:rsidRPr="00C93167" w:rsidRDefault="00CF21B9" w:rsidP="001E4ABC">
            <w:pPr>
              <w:suppressAutoHyphens w:val="0"/>
              <w:spacing w:after="0" w:line="240" w:lineRule="auto"/>
              <w:jc w:val="both"/>
              <w:rPr>
                <w:rFonts w:ascii="Times New Roman" w:hAnsi="Times New Roman" w:cs="Times New Roman"/>
                <w:sz w:val="27"/>
                <w:szCs w:val="27"/>
                <w:lang w:val="uk-UA"/>
              </w:rPr>
            </w:pPr>
            <w:r w:rsidRPr="00C93167">
              <w:rPr>
                <w:rFonts w:ascii="Times New Roman" w:hAnsi="Times New Roman" w:cs="Times New Roman"/>
                <w:sz w:val="27"/>
                <w:szCs w:val="27"/>
                <w:lang w:val="uk-UA"/>
              </w:rPr>
              <w:t>Заступник начальника відділу муніципального маркетингу та туризму управління соціально-економічного розвитку міста виконавчого комітету Мелітопольської міської ради Запорізької області</w:t>
            </w:r>
          </w:p>
        </w:tc>
      </w:tr>
      <w:tr w:rsidR="00E607C7" w:rsidRPr="001E4ABC" w:rsidTr="00C9316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1E4ABC"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5.</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Поповський Антон </w:t>
            </w:r>
            <w:r w:rsidR="001E4ABC" w:rsidRPr="001E4ABC">
              <w:rPr>
                <w:rFonts w:ascii="Times New Roman" w:hAnsi="Times New Roman" w:cs="Times New Roman"/>
                <w:sz w:val="28"/>
                <w:szCs w:val="28"/>
                <w:lang w:val="uk-UA"/>
              </w:rPr>
              <w:t>В</w:t>
            </w:r>
            <w:r w:rsidRPr="001E4ABC">
              <w:rPr>
                <w:rFonts w:ascii="Times New Roman" w:hAnsi="Times New Roman" w:cs="Times New Roman"/>
                <w:sz w:val="28"/>
                <w:szCs w:val="28"/>
                <w:lang w:val="uk-UA"/>
              </w:rPr>
              <w:t>ячеславович</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07C7" w:rsidRPr="001E4ABC" w:rsidRDefault="00CF21B9" w:rsidP="00C93167">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Комерційний директор ТОВ "Ліпен"</w:t>
            </w:r>
            <w:r w:rsidR="00C93167">
              <w:rPr>
                <w:rFonts w:ascii="Times New Roman" w:hAnsi="Times New Roman" w:cs="Times New Roman"/>
                <w:sz w:val="28"/>
                <w:szCs w:val="28"/>
                <w:lang w:val="uk-UA"/>
              </w:rPr>
              <w:t xml:space="preserve"> (за згодою)</w:t>
            </w:r>
          </w:p>
        </w:tc>
      </w:tr>
      <w:tr w:rsidR="00E607C7" w:rsidRPr="001E4ABC" w:rsidTr="00C9316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1E4ABC"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6.</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07C7" w:rsidRPr="001E4ABC" w:rsidRDefault="00CF21B9" w:rsidP="00E52A95">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Славова Ірина Михайлівна</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07C7" w:rsidRPr="001E4ABC" w:rsidRDefault="00CF21B9"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Директорка КУ “Агенція розвитку Мелітополя”</w:t>
            </w:r>
          </w:p>
        </w:tc>
      </w:tr>
    </w:tbl>
    <w:p w:rsidR="00C93167" w:rsidRDefault="00C93167" w:rsidP="00C93167">
      <w:pPr>
        <w:suppressAutoHyphens w:val="0"/>
        <w:spacing w:after="0" w:line="259"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                               Продовження додатка 1</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6"/>
        <w:gridCol w:w="3986"/>
        <w:gridCol w:w="4623"/>
      </w:tblGrid>
      <w:tr w:rsidR="00C93167" w:rsidRPr="001E4ABC" w:rsidTr="00C93167">
        <w:trPr>
          <w:jc w:val="center"/>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7.</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Донець Ірина Федорівна</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167" w:rsidRPr="001E4ABC" w:rsidRDefault="00C93167" w:rsidP="00603102">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Начальниця управління соціального захисту населення Мелітопольської міської ради Запорізької області</w:t>
            </w:r>
          </w:p>
        </w:tc>
      </w:tr>
      <w:tr w:rsidR="00C93167" w:rsidRPr="001E4ABC" w:rsidTr="00C93167">
        <w:trPr>
          <w:jc w:val="center"/>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167" w:rsidRPr="001E4ABC" w:rsidRDefault="00C93167" w:rsidP="00603102">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8.</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167" w:rsidRPr="001E4ABC" w:rsidRDefault="00C93167" w:rsidP="00603102">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Овсяннікова Олена Григорівна</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167" w:rsidRPr="001E4ABC" w:rsidRDefault="00C93167" w:rsidP="00C93167">
            <w:pPr>
              <w:suppressAutoHyphens w:val="0"/>
              <w:spacing w:after="0" w:line="240" w:lineRule="auto"/>
              <w:rPr>
                <w:rFonts w:ascii="Times New Roman" w:hAnsi="Times New Roman" w:cs="Times New Roman"/>
                <w:sz w:val="28"/>
                <w:szCs w:val="28"/>
                <w:lang w:val="uk-UA"/>
              </w:rPr>
            </w:pPr>
            <w:r w:rsidRPr="001E4ABC">
              <w:rPr>
                <w:rFonts w:ascii="Times New Roman" w:hAnsi="Times New Roman" w:cs="Times New Roman"/>
                <w:sz w:val="28"/>
                <w:szCs w:val="28"/>
                <w:lang w:val="uk-UA"/>
              </w:rPr>
              <w:t>Голова благодійної організації</w:t>
            </w:r>
            <w:r>
              <w:rPr>
                <w:rFonts w:ascii="Times New Roman" w:hAnsi="Times New Roman" w:cs="Times New Roman"/>
                <w:sz w:val="28"/>
                <w:szCs w:val="28"/>
                <w:lang w:val="uk-UA"/>
              </w:rPr>
              <w:t xml:space="preserve"> </w:t>
            </w:r>
            <w:r w:rsidRPr="001E4ABC">
              <w:rPr>
                <w:rFonts w:ascii="Times New Roman" w:hAnsi="Times New Roman" w:cs="Times New Roman"/>
                <w:sz w:val="28"/>
                <w:szCs w:val="28"/>
                <w:lang w:val="uk-UA"/>
              </w:rPr>
              <w:t>«Благодійний фонд «Все можливо»</w:t>
            </w:r>
            <w:r>
              <w:rPr>
                <w:rFonts w:ascii="Times New Roman" w:hAnsi="Times New Roman" w:cs="Times New Roman"/>
                <w:sz w:val="28"/>
                <w:szCs w:val="28"/>
                <w:lang w:val="uk-UA"/>
              </w:rPr>
              <w:t xml:space="preserve"> (за згодою)</w:t>
            </w:r>
          </w:p>
        </w:tc>
      </w:tr>
      <w:tr w:rsidR="00C93167" w:rsidRPr="001E4ABC" w:rsidTr="00C93167">
        <w:trPr>
          <w:jc w:val="center"/>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9.</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Кучіна Любов Іванівна</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167" w:rsidRPr="001E4ABC" w:rsidRDefault="00C93167" w:rsidP="00603102">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Голова благодійної організації «Соціальний фонд» </w:t>
            </w:r>
            <w:r>
              <w:rPr>
                <w:rFonts w:ascii="Times New Roman" w:hAnsi="Times New Roman" w:cs="Times New Roman"/>
                <w:sz w:val="28"/>
                <w:szCs w:val="28"/>
                <w:lang w:val="uk-UA"/>
              </w:rPr>
              <w:t>(за згодою)</w:t>
            </w:r>
          </w:p>
        </w:tc>
      </w:tr>
      <w:tr w:rsidR="00C93167" w:rsidRPr="001E4ABC" w:rsidTr="00C93167">
        <w:trPr>
          <w:jc w:val="center"/>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10.</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Демідова Альбіна Павлівна</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167" w:rsidRPr="001E4ABC" w:rsidRDefault="00C93167" w:rsidP="00C93167">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Голова Мелітопольського міського товариства інвалідів Запорізького обласного об'єднання Союзу організацій інвалідів України</w:t>
            </w:r>
            <w:r>
              <w:rPr>
                <w:rFonts w:ascii="Times New Roman" w:hAnsi="Times New Roman" w:cs="Times New Roman"/>
                <w:sz w:val="28"/>
                <w:szCs w:val="28"/>
                <w:lang w:val="uk-UA"/>
              </w:rPr>
              <w:t xml:space="preserve"> (за згодою)</w:t>
            </w:r>
          </w:p>
        </w:tc>
      </w:tr>
      <w:tr w:rsidR="00C93167" w:rsidRPr="001E4ABC" w:rsidTr="00C93167">
        <w:trPr>
          <w:jc w:val="center"/>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11.</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Сінделі Ірина Миколаївна</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167" w:rsidRPr="001E4ABC" w:rsidRDefault="00C93167" w:rsidP="00C93167">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Голова правління Асоціації  "Власники житлових будинків Мелітополя"</w:t>
            </w:r>
            <w:r>
              <w:rPr>
                <w:rFonts w:ascii="Times New Roman" w:hAnsi="Times New Roman" w:cs="Times New Roman"/>
                <w:sz w:val="28"/>
                <w:szCs w:val="28"/>
                <w:lang w:val="uk-UA"/>
              </w:rPr>
              <w:t xml:space="preserve"> (за згодою)</w:t>
            </w:r>
          </w:p>
        </w:tc>
      </w:tr>
      <w:tr w:rsidR="00C93167" w:rsidRPr="001E4ABC" w:rsidTr="00C93167">
        <w:trPr>
          <w:jc w:val="center"/>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12.</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Кучерков</w:t>
            </w:r>
          </w:p>
          <w:p w:rsidR="00C93167" w:rsidRPr="001E4ABC" w:rsidRDefault="00C93167" w:rsidP="00603102">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Дмитро Олександрович</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167" w:rsidRPr="001E4ABC" w:rsidRDefault="00C93167" w:rsidP="00C93167">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Т.в.о. начальника Мелітопольського міськрайонного управління ГУ ДСНС України у Запорізькій області</w:t>
            </w:r>
            <w:r>
              <w:rPr>
                <w:rFonts w:ascii="Times New Roman" w:hAnsi="Times New Roman" w:cs="Times New Roman"/>
                <w:sz w:val="28"/>
                <w:szCs w:val="28"/>
                <w:lang w:val="uk-UA"/>
              </w:rPr>
              <w:t xml:space="preserve"> (за згодою)</w:t>
            </w:r>
          </w:p>
        </w:tc>
      </w:tr>
      <w:tr w:rsidR="00C93167" w:rsidRPr="001E4ABC" w:rsidTr="00C93167">
        <w:trPr>
          <w:jc w:val="center"/>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13.</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Форис Анна Юріївна</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167" w:rsidRPr="001E4ABC" w:rsidRDefault="00C93167" w:rsidP="00C93167">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Журналістка, член Національної спілки журналістів України</w:t>
            </w:r>
            <w:r>
              <w:rPr>
                <w:rFonts w:ascii="Times New Roman" w:hAnsi="Times New Roman" w:cs="Times New Roman"/>
                <w:sz w:val="28"/>
                <w:szCs w:val="28"/>
                <w:lang w:val="uk-UA"/>
              </w:rPr>
              <w:t xml:space="preserve"> (за згодою)</w:t>
            </w:r>
          </w:p>
        </w:tc>
      </w:tr>
      <w:tr w:rsidR="00C93167" w:rsidRPr="001E4ABC" w:rsidTr="00C93167">
        <w:trPr>
          <w:jc w:val="center"/>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14.</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Орлов Андрій Володимирович</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167" w:rsidRPr="001E4ABC" w:rsidRDefault="00C93167" w:rsidP="00C93167">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Директор ТОВ «Центр стратегічного розвитку територій» </w:t>
            </w:r>
            <w:r>
              <w:rPr>
                <w:rFonts w:ascii="Times New Roman" w:hAnsi="Times New Roman" w:cs="Times New Roman"/>
                <w:sz w:val="28"/>
                <w:szCs w:val="28"/>
                <w:lang w:val="uk-UA"/>
              </w:rPr>
              <w:t>(за згодою)</w:t>
            </w:r>
          </w:p>
        </w:tc>
      </w:tr>
      <w:tr w:rsidR="00C93167" w:rsidRPr="00AE1822" w:rsidTr="00C93167">
        <w:trPr>
          <w:jc w:val="center"/>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15.</w:t>
            </w: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3167" w:rsidRPr="001E4ABC" w:rsidRDefault="00C93167" w:rsidP="00603102">
            <w:pPr>
              <w:suppressAutoHyphens w:val="0"/>
              <w:spacing w:after="0" w:line="240" w:lineRule="auto"/>
              <w:jc w:val="center"/>
              <w:rPr>
                <w:rFonts w:ascii="Times New Roman" w:hAnsi="Times New Roman" w:cs="Times New Roman"/>
                <w:sz w:val="28"/>
                <w:szCs w:val="28"/>
                <w:lang w:val="uk-UA"/>
              </w:rPr>
            </w:pPr>
            <w:r w:rsidRPr="001E4ABC">
              <w:rPr>
                <w:rFonts w:ascii="Times New Roman" w:hAnsi="Times New Roman" w:cs="Times New Roman"/>
                <w:sz w:val="28"/>
                <w:szCs w:val="28"/>
                <w:lang w:val="uk-UA"/>
              </w:rPr>
              <w:t>Єфименко Інна Сергіївна</w:t>
            </w:r>
          </w:p>
        </w:tc>
        <w:tc>
          <w:tcPr>
            <w:tcW w:w="4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167" w:rsidRPr="001E4ABC" w:rsidRDefault="00C93167" w:rsidP="00C93167">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Директорка Централізованої бібліотечної системи відділу культури Мелітопольської міської ради Запорізької області</w:t>
            </w:r>
          </w:p>
        </w:tc>
      </w:tr>
    </w:tbl>
    <w:p w:rsidR="00C93167" w:rsidRPr="001E4ABC" w:rsidRDefault="00C93167" w:rsidP="00C93167">
      <w:pPr>
        <w:suppressAutoHyphens w:val="0"/>
        <w:spacing w:after="0" w:line="240" w:lineRule="auto"/>
        <w:ind w:firstLine="709"/>
        <w:jc w:val="both"/>
        <w:rPr>
          <w:rFonts w:ascii="Times New Roman" w:hAnsi="Times New Roman" w:cs="Times New Roman"/>
          <w:sz w:val="28"/>
          <w:szCs w:val="28"/>
          <w:lang w:val="uk-UA"/>
        </w:rPr>
      </w:pPr>
    </w:p>
    <w:p w:rsidR="00C93167" w:rsidRPr="001E4ABC" w:rsidRDefault="00C93167" w:rsidP="00C93167">
      <w:pPr>
        <w:suppressAutoHyphens w:val="0"/>
        <w:spacing w:after="0" w:line="240" w:lineRule="auto"/>
        <w:jc w:val="both"/>
        <w:rPr>
          <w:rFonts w:ascii="Times New Roman" w:hAnsi="Times New Roman" w:cs="Times New Roman"/>
          <w:sz w:val="28"/>
          <w:szCs w:val="28"/>
          <w:lang w:val="uk-UA"/>
        </w:rPr>
      </w:pPr>
    </w:p>
    <w:p w:rsidR="00C93167" w:rsidRPr="001E4ABC" w:rsidRDefault="00C93167" w:rsidP="00C93167">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Заступник міського голови з питань</w:t>
      </w:r>
    </w:p>
    <w:p w:rsidR="00C93167" w:rsidRPr="001E4ABC" w:rsidRDefault="00C93167" w:rsidP="00C93167">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діяльності виконавчих органів ради</w:t>
      </w:r>
      <w:r w:rsidRPr="001E4ABC">
        <w:rPr>
          <w:rFonts w:ascii="Times New Roman" w:hAnsi="Times New Roman" w:cs="Times New Roman"/>
          <w:sz w:val="28"/>
          <w:szCs w:val="28"/>
          <w:lang w:val="uk-UA"/>
        </w:rPr>
        <w:tab/>
      </w:r>
      <w:r w:rsidRPr="001E4ABC">
        <w:rPr>
          <w:rFonts w:ascii="Times New Roman" w:hAnsi="Times New Roman" w:cs="Times New Roman"/>
          <w:sz w:val="28"/>
          <w:szCs w:val="28"/>
          <w:lang w:val="uk-UA"/>
        </w:rPr>
        <w:tab/>
      </w:r>
      <w:r w:rsidRPr="001E4ABC">
        <w:rPr>
          <w:rFonts w:ascii="Times New Roman" w:hAnsi="Times New Roman" w:cs="Times New Roman"/>
          <w:sz w:val="28"/>
          <w:szCs w:val="28"/>
          <w:lang w:val="uk-UA"/>
        </w:rPr>
        <w:tab/>
      </w:r>
      <w:r w:rsidRPr="001E4ABC">
        <w:rPr>
          <w:rFonts w:ascii="Times New Roman" w:hAnsi="Times New Roman" w:cs="Times New Roman"/>
          <w:sz w:val="28"/>
          <w:szCs w:val="28"/>
          <w:lang w:val="uk-UA"/>
        </w:rPr>
        <w:tab/>
        <w:t>Світлана БОЙКО</w:t>
      </w:r>
    </w:p>
    <w:p w:rsidR="00C93167" w:rsidRDefault="00C93167">
      <w:pPr>
        <w:suppressAutoHyphens w:val="0"/>
        <w:spacing w:after="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607C7" w:rsidRPr="001E4ABC" w:rsidRDefault="00CF21B9" w:rsidP="0097355A">
      <w:pPr>
        <w:suppressAutoHyphens w:val="0"/>
        <w:spacing w:after="0" w:line="240" w:lineRule="auto"/>
        <w:ind w:firstLine="5245"/>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Додаток 2</w:t>
      </w:r>
    </w:p>
    <w:p w:rsidR="00E607C7" w:rsidRPr="001E4ABC" w:rsidRDefault="00CF21B9" w:rsidP="0097355A">
      <w:pPr>
        <w:suppressAutoHyphens w:val="0"/>
        <w:spacing w:after="0" w:line="240" w:lineRule="auto"/>
        <w:ind w:firstLine="5245"/>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до рішення виконавчого комітету</w:t>
      </w:r>
    </w:p>
    <w:p w:rsidR="00E607C7" w:rsidRPr="001E4ABC" w:rsidRDefault="00CF21B9" w:rsidP="0097355A">
      <w:pPr>
        <w:suppressAutoHyphens w:val="0"/>
        <w:spacing w:after="0" w:line="240" w:lineRule="auto"/>
        <w:ind w:firstLine="5245"/>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Мелітопольської міської ради</w:t>
      </w:r>
    </w:p>
    <w:p w:rsidR="00E607C7" w:rsidRPr="001E4ABC" w:rsidRDefault="00CF21B9" w:rsidP="0097355A">
      <w:pPr>
        <w:suppressAutoHyphens w:val="0"/>
        <w:spacing w:after="0" w:line="240" w:lineRule="auto"/>
        <w:ind w:firstLine="5245"/>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Запорізької області</w:t>
      </w:r>
    </w:p>
    <w:p w:rsidR="00E607C7" w:rsidRPr="001E4ABC" w:rsidRDefault="00B56960" w:rsidP="0097355A">
      <w:pPr>
        <w:suppressAutoHyphens w:val="0"/>
        <w:spacing w:after="0" w:line="240" w:lineRule="auto"/>
        <w:ind w:firstLine="5245"/>
        <w:jc w:val="both"/>
        <w:rPr>
          <w:rFonts w:ascii="Times New Roman" w:hAnsi="Times New Roman" w:cs="Times New Roman"/>
          <w:sz w:val="28"/>
          <w:szCs w:val="28"/>
          <w:lang w:val="uk-UA"/>
        </w:rPr>
      </w:pPr>
      <w:r>
        <w:rPr>
          <w:rFonts w:ascii="Times New Roman" w:hAnsi="Times New Roman" w:cs="Times New Roman"/>
          <w:sz w:val="28"/>
          <w:szCs w:val="28"/>
          <w:lang w:val="uk-UA"/>
        </w:rPr>
        <w:t>від 12.12.2019 № 256</w:t>
      </w:r>
    </w:p>
    <w:p w:rsidR="00E607C7" w:rsidRPr="001E4ABC" w:rsidRDefault="00E607C7" w:rsidP="00E52A95">
      <w:pPr>
        <w:suppressAutoHyphens w:val="0"/>
        <w:spacing w:after="0" w:line="240" w:lineRule="auto"/>
        <w:jc w:val="both"/>
        <w:rPr>
          <w:rFonts w:ascii="Times New Roman" w:hAnsi="Times New Roman" w:cs="Times New Roman"/>
          <w:sz w:val="28"/>
          <w:szCs w:val="28"/>
          <w:lang w:val="uk-UA"/>
        </w:rPr>
      </w:pP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52A95" w:rsidRPr="001E4ABC" w:rsidRDefault="00E52A95" w:rsidP="00E52A95">
      <w:pPr>
        <w:suppressAutoHyphens w:val="0"/>
        <w:spacing w:after="0" w:line="240" w:lineRule="auto"/>
        <w:ind w:firstLine="709"/>
        <w:jc w:val="right"/>
        <w:rPr>
          <w:rFonts w:ascii="Times New Roman" w:hAnsi="Times New Roman" w:cs="Times New Roman"/>
          <w:sz w:val="28"/>
          <w:szCs w:val="28"/>
          <w:lang w:val="uk-UA"/>
        </w:rPr>
      </w:pPr>
    </w:p>
    <w:p w:rsidR="00E607C7" w:rsidRPr="001E4ABC" w:rsidRDefault="00CF21B9" w:rsidP="00E52A95">
      <w:pPr>
        <w:suppressAutoHyphens w:val="0"/>
        <w:spacing w:after="0" w:line="240" w:lineRule="auto"/>
        <w:jc w:val="center"/>
        <w:rPr>
          <w:rFonts w:ascii="Times New Roman" w:hAnsi="Times New Roman" w:cs="Times New Roman"/>
          <w:b/>
          <w:sz w:val="28"/>
          <w:szCs w:val="28"/>
          <w:lang w:val="uk-UA"/>
        </w:rPr>
      </w:pPr>
      <w:r w:rsidRPr="001E4ABC">
        <w:rPr>
          <w:rFonts w:ascii="Times New Roman" w:hAnsi="Times New Roman" w:cs="Times New Roman"/>
          <w:b/>
          <w:sz w:val="28"/>
          <w:szCs w:val="28"/>
          <w:lang w:val="uk-UA"/>
        </w:rPr>
        <w:t>Положення</w:t>
      </w:r>
    </w:p>
    <w:p w:rsidR="00E607C7" w:rsidRPr="001E4ABC" w:rsidRDefault="00CF21B9" w:rsidP="00E52A95">
      <w:pPr>
        <w:suppressAutoHyphens w:val="0"/>
        <w:spacing w:after="0" w:line="240" w:lineRule="auto"/>
        <w:jc w:val="center"/>
        <w:rPr>
          <w:rFonts w:ascii="Times New Roman" w:hAnsi="Times New Roman" w:cs="Times New Roman"/>
          <w:b/>
          <w:sz w:val="28"/>
          <w:szCs w:val="28"/>
          <w:lang w:val="uk-UA"/>
        </w:rPr>
      </w:pPr>
      <w:r w:rsidRPr="001E4ABC">
        <w:rPr>
          <w:rFonts w:ascii="Times New Roman" w:hAnsi="Times New Roman" w:cs="Times New Roman"/>
          <w:b/>
          <w:sz w:val="28"/>
          <w:szCs w:val="28"/>
          <w:lang w:val="uk-UA"/>
        </w:rPr>
        <w:t>про робочу групу з громадської безпеки та соціальної згуртованості</w:t>
      </w: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607C7" w:rsidRPr="001E4ABC" w:rsidRDefault="00CF21B9" w:rsidP="00E52A95">
      <w:pPr>
        <w:suppressAutoHyphens w:val="0"/>
        <w:spacing w:after="0" w:line="240" w:lineRule="auto"/>
        <w:ind w:firstLine="709"/>
        <w:jc w:val="both"/>
        <w:rPr>
          <w:rFonts w:ascii="Times New Roman" w:hAnsi="Times New Roman" w:cs="Times New Roman"/>
          <w:b/>
          <w:sz w:val="28"/>
          <w:szCs w:val="28"/>
          <w:lang w:val="uk-UA"/>
        </w:rPr>
      </w:pPr>
      <w:r w:rsidRPr="001E4ABC">
        <w:rPr>
          <w:rFonts w:ascii="Times New Roman" w:hAnsi="Times New Roman" w:cs="Times New Roman"/>
          <w:b/>
          <w:sz w:val="28"/>
          <w:szCs w:val="28"/>
          <w:lang w:val="uk-UA"/>
        </w:rPr>
        <w:t>1. Загальні положення:</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 Робоча група з громадської безпеки та соціальної згуртованості    (далі - Робоча група) її персональний склад та Положення затверджується рішенням виконавчого комітету Мелітопольської міської ради Запорізької області.</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2) Робоча група є консультативно-дорадчим органом, що здійснює координацію діяльності органів місцевого самоврядування, місцевих органів виконавчої влади, підприємств, установ та організацій незалежно від форм власності, міжнародних організацій, громадських об’єднань, зокрема: жіночих, молодіжних, ВПО, учасників АТО/ООС, волонтерів, інвалідів, національних меншин та ін., груп самодопомоги; громадських активістів/активісток (мобілізаторів/ок громад тощо) для виявлення, обговорення та пошуку шляхів вирішення проблем та усунення факторів, що негативно впливають на стан безпеки жінок та чоловіків на території                      м. Мелітополя удосконаленню системи заходів щодо запобігання та протидії домашньому насильству та за ознакою статі.</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3) Робоча група у своїй діяльності керується Конституцією України, законами України, постановами Верховної Ради України, указами і розпорядженнями Президента України, Кабінету Міністрів України, наказами відповідних міністерств, розпорядженнями голови обласної держадміністрації, рішеннями Мелітопольської міської ради Запорізької області та виконавчого комітету, розпорядженнями міського голови, а також цим Положенням.</w:t>
      </w:r>
    </w:p>
    <w:p w:rsidR="00E607C7" w:rsidRPr="001E4ABC" w:rsidRDefault="00CF21B9" w:rsidP="00E52A95">
      <w:pPr>
        <w:suppressAutoHyphens w:val="0"/>
        <w:spacing w:after="0" w:line="240" w:lineRule="auto"/>
        <w:ind w:firstLine="709"/>
        <w:jc w:val="both"/>
        <w:rPr>
          <w:rFonts w:ascii="Times New Roman" w:hAnsi="Times New Roman" w:cs="Times New Roman"/>
          <w:b/>
          <w:sz w:val="28"/>
          <w:szCs w:val="28"/>
          <w:lang w:val="uk-UA"/>
        </w:rPr>
      </w:pPr>
      <w:r w:rsidRPr="001E4ABC">
        <w:rPr>
          <w:rFonts w:ascii="Times New Roman" w:hAnsi="Times New Roman" w:cs="Times New Roman"/>
          <w:b/>
          <w:sz w:val="28"/>
          <w:szCs w:val="28"/>
          <w:lang w:val="uk-UA"/>
        </w:rPr>
        <w:t>2. Організація діяльності Робочої групи:</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 Робочу групу очолює заступник міського голови з питань діяльності виконавчих органів ради (за розподілом обов'язків). Голова Робочої групи організовує її роботу, приймає рішення щодо проведення засідань, ведення засідання Робочої групи і несе відповідальність за її роботу.</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2) Голова Робочої групи може мати заступника. На час відсутності голови Робочої групи його обов’язки виконує заступник.</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3) Секретар Робочої групи забезпечує ведення та оформлення протоколів засідань робочої групи, оперативне інформування членів Робочої групи стосовно організаційних питань її діяльності, забезпечує підготовку</w:t>
      </w:r>
    </w:p>
    <w:p w:rsidR="00E607C7" w:rsidRPr="001E4ABC" w:rsidRDefault="00CF21B9" w:rsidP="00E52A95">
      <w:pPr>
        <w:suppressAutoHyphens w:val="0"/>
        <w:spacing w:after="0" w:line="240" w:lineRule="auto"/>
        <w:ind w:firstLine="709"/>
        <w:jc w:val="right"/>
        <w:rPr>
          <w:rFonts w:ascii="Times New Roman" w:hAnsi="Times New Roman" w:cs="Times New Roman"/>
          <w:sz w:val="28"/>
          <w:szCs w:val="28"/>
          <w:lang w:val="uk-UA"/>
        </w:rPr>
      </w:pPr>
      <w:r w:rsidRPr="001E4ABC">
        <w:rPr>
          <w:rFonts w:ascii="Times New Roman" w:hAnsi="Times New Roman" w:cs="Times New Roman"/>
          <w:sz w:val="28"/>
          <w:szCs w:val="28"/>
          <w:lang w:val="uk-UA"/>
        </w:rPr>
        <w:t>2                                      Продовження додатка 2</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 матеріалів для розгляду на засіданнях Робочої групи та їх зберігання відповідно до вимог законодавства.</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4) Засідання проводяться відповідно до плану роботи, який затверджує голова Робочої групи, але не рідше ніж один раз на два місяці. Позачергові засідання проводяться у разі потреби. Ініціювати позачергові засідання може член Робочої групи шляхом відповідного звернення з обґрунтуванням до голови Робочої групи. </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5) Засідання Робочої групи проводить її Голова або за дорученням Голови його заступник.</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6) Рішення Робочої групи приймається відкритим голосуванням простою більшістю голосів, присутніх на засіданні її членів. У разі рівного розподілу голосів вирішальним є голос головуючого на засіданні.</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7) Рішення Робочої групи оформлюється протоколом, який підписують голова Робочої групи (у разі його відсутності – заступник голови) та її секретар. Протокол та рекомендації Робочої групи надаються Мелітопольському міському голові для прийняття рішень. </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8) Рішення Робочої групи має рекомендаційний характер і можуть бути реалізовані шляхом надання відповідних доручень Мелітопольським міським головою.</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9) Рекомендації Робочої групи можуть надсилатись керівникам відповідних підприємств, установ та організацій (якщо це входить безпосередньо до їх компетенції) для відома та прийняття відповідних рішень.</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10) Зміни до переліку питань, попередньо визначених порядком денним засідання, вносяться за пропозицією будь-якого члена Робочої групи і ухвалюються шляхом відкритого голосування на початку засідання. </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11) Робоча група систематично інформує мешканців громади про свою діяльність у засобах масової інформації, сайті адміністрації громади, інших ресурсах.</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12) Засідання Робочої групи є відкритими для засобів масової інформації та всіх членів громади, включаючи внутрішньо переміщених осіб, які зареєстровані на території м. Мелітополя.</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13) Робоча група здійснює контроль за виконанням своїх рішень та розглядає на кожному засіданні стан їх виконання.</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3. Напрямки роботи Робочої групи:</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 Визначення поточних проблем безпеки жінок і чоловіків, хлопців та дівчат у публічному та приватному просторі, у тому числі проблем насильства за ознакою статі та домашнього насильства.</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2) Заслуховування та обговорення звітів та оперативної інформації (за погодженням) правоохоронних органів (поліції, Державної служби з надзвичайних ситуацій, Державної міграційної служби, Прикордонної служби, структури цивільно-військового співробітництва (далі - ЦВС) та інші), проведення профілактичних та превентивних заходів органів системи МВС</w:t>
      </w:r>
      <w:r w:rsidR="00882A2C">
        <w:rPr>
          <w:rFonts w:ascii="Times New Roman" w:hAnsi="Times New Roman" w:cs="Times New Roman"/>
          <w:sz w:val="28"/>
          <w:szCs w:val="28"/>
          <w:lang w:val="uk-UA"/>
        </w:rPr>
        <w:t xml:space="preserve">  </w:t>
      </w:r>
      <w:r w:rsidRPr="001E4ABC">
        <w:rPr>
          <w:rFonts w:ascii="Times New Roman" w:hAnsi="Times New Roman" w:cs="Times New Roman"/>
          <w:sz w:val="28"/>
          <w:szCs w:val="28"/>
          <w:lang w:val="uk-UA"/>
        </w:rPr>
        <w:t xml:space="preserve"> на</w:t>
      </w:r>
      <w:r w:rsidR="00882A2C">
        <w:rPr>
          <w:rFonts w:ascii="Times New Roman" w:hAnsi="Times New Roman" w:cs="Times New Roman"/>
          <w:sz w:val="28"/>
          <w:szCs w:val="28"/>
          <w:lang w:val="uk-UA"/>
        </w:rPr>
        <w:t xml:space="preserve">   </w:t>
      </w:r>
      <w:r w:rsidRPr="001E4ABC">
        <w:rPr>
          <w:rFonts w:ascii="Times New Roman" w:hAnsi="Times New Roman" w:cs="Times New Roman"/>
          <w:sz w:val="28"/>
          <w:szCs w:val="28"/>
          <w:lang w:val="uk-UA"/>
        </w:rPr>
        <w:t xml:space="preserve">території </w:t>
      </w:r>
      <w:r w:rsidR="00882A2C">
        <w:rPr>
          <w:rFonts w:ascii="Times New Roman" w:hAnsi="Times New Roman" w:cs="Times New Roman"/>
          <w:sz w:val="28"/>
          <w:szCs w:val="28"/>
          <w:lang w:val="uk-UA"/>
        </w:rPr>
        <w:t xml:space="preserve">   </w:t>
      </w:r>
      <w:r w:rsidRPr="001E4ABC">
        <w:rPr>
          <w:rFonts w:ascii="Times New Roman" w:hAnsi="Times New Roman" w:cs="Times New Roman"/>
          <w:sz w:val="28"/>
          <w:szCs w:val="28"/>
          <w:lang w:val="uk-UA"/>
        </w:rPr>
        <w:t xml:space="preserve">громади, </w:t>
      </w:r>
      <w:r w:rsidR="00882A2C">
        <w:rPr>
          <w:rFonts w:ascii="Times New Roman" w:hAnsi="Times New Roman" w:cs="Times New Roman"/>
          <w:sz w:val="28"/>
          <w:szCs w:val="28"/>
          <w:lang w:val="uk-UA"/>
        </w:rPr>
        <w:t xml:space="preserve">  </w:t>
      </w:r>
      <w:r w:rsidRPr="001E4ABC">
        <w:rPr>
          <w:rFonts w:ascii="Times New Roman" w:hAnsi="Times New Roman" w:cs="Times New Roman"/>
          <w:sz w:val="28"/>
          <w:szCs w:val="28"/>
          <w:lang w:val="uk-UA"/>
        </w:rPr>
        <w:t xml:space="preserve">які </w:t>
      </w:r>
      <w:r w:rsidR="00882A2C">
        <w:rPr>
          <w:rFonts w:ascii="Times New Roman" w:hAnsi="Times New Roman" w:cs="Times New Roman"/>
          <w:sz w:val="28"/>
          <w:szCs w:val="28"/>
          <w:lang w:val="uk-UA"/>
        </w:rPr>
        <w:t xml:space="preserve">  </w:t>
      </w:r>
      <w:r w:rsidRPr="001E4ABC">
        <w:rPr>
          <w:rFonts w:ascii="Times New Roman" w:hAnsi="Times New Roman" w:cs="Times New Roman"/>
          <w:sz w:val="28"/>
          <w:szCs w:val="28"/>
          <w:lang w:val="uk-UA"/>
        </w:rPr>
        <w:t xml:space="preserve">спрямовані </w:t>
      </w:r>
      <w:r w:rsidR="00882A2C">
        <w:rPr>
          <w:rFonts w:ascii="Times New Roman" w:hAnsi="Times New Roman" w:cs="Times New Roman"/>
          <w:sz w:val="28"/>
          <w:szCs w:val="28"/>
          <w:lang w:val="uk-UA"/>
        </w:rPr>
        <w:t xml:space="preserve"> </w:t>
      </w:r>
      <w:r w:rsidRPr="001E4ABC">
        <w:rPr>
          <w:rFonts w:ascii="Times New Roman" w:hAnsi="Times New Roman" w:cs="Times New Roman"/>
          <w:sz w:val="28"/>
          <w:szCs w:val="28"/>
          <w:lang w:val="uk-UA"/>
        </w:rPr>
        <w:t>на</w:t>
      </w:r>
      <w:r w:rsidR="00882A2C">
        <w:rPr>
          <w:rFonts w:ascii="Times New Roman" w:hAnsi="Times New Roman" w:cs="Times New Roman"/>
          <w:sz w:val="28"/>
          <w:szCs w:val="28"/>
          <w:lang w:val="uk-UA"/>
        </w:rPr>
        <w:t xml:space="preserve"> </w:t>
      </w:r>
      <w:r w:rsidRPr="001E4ABC">
        <w:rPr>
          <w:rFonts w:ascii="Times New Roman" w:hAnsi="Times New Roman" w:cs="Times New Roman"/>
          <w:sz w:val="28"/>
          <w:szCs w:val="28"/>
          <w:lang w:val="uk-UA"/>
        </w:rPr>
        <w:t xml:space="preserve"> виявлення, </w:t>
      </w:r>
      <w:r w:rsidR="00882A2C">
        <w:rPr>
          <w:rFonts w:ascii="Times New Roman" w:hAnsi="Times New Roman" w:cs="Times New Roman"/>
          <w:sz w:val="28"/>
          <w:szCs w:val="28"/>
          <w:lang w:val="uk-UA"/>
        </w:rPr>
        <w:t xml:space="preserve"> </w:t>
      </w:r>
      <w:r w:rsidRPr="001E4ABC">
        <w:rPr>
          <w:rFonts w:ascii="Times New Roman" w:hAnsi="Times New Roman" w:cs="Times New Roman"/>
          <w:sz w:val="28"/>
          <w:szCs w:val="28"/>
          <w:lang w:val="uk-UA"/>
        </w:rPr>
        <w:t>запобігання,</w:t>
      </w:r>
    </w:p>
    <w:p w:rsidR="00E607C7" w:rsidRPr="001E4ABC" w:rsidRDefault="00E52A95" w:rsidP="00E52A95">
      <w:pPr>
        <w:suppressAutoHyphens w:val="0"/>
        <w:spacing w:after="0" w:line="240" w:lineRule="auto"/>
        <w:ind w:firstLine="709"/>
        <w:jc w:val="right"/>
        <w:rPr>
          <w:rFonts w:ascii="Times New Roman" w:hAnsi="Times New Roman" w:cs="Times New Roman"/>
          <w:sz w:val="28"/>
          <w:szCs w:val="28"/>
          <w:lang w:val="uk-UA"/>
        </w:rPr>
      </w:pPr>
      <w:r w:rsidRPr="001E4ABC">
        <w:rPr>
          <w:rFonts w:ascii="Times New Roman" w:hAnsi="Times New Roman" w:cs="Times New Roman"/>
          <w:sz w:val="28"/>
          <w:szCs w:val="28"/>
          <w:lang w:val="uk-UA"/>
        </w:rPr>
        <w:t>3</w:t>
      </w:r>
      <w:r w:rsidR="00CF21B9" w:rsidRPr="001E4ABC">
        <w:rPr>
          <w:rFonts w:ascii="Times New Roman" w:hAnsi="Times New Roman" w:cs="Times New Roman"/>
          <w:sz w:val="28"/>
          <w:szCs w:val="28"/>
          <w:lang w:val="uk-UA"/>
        </w:rPr>
        <w:t xml:space="preserve">                              Продовження додатка 2</w:t>
      </w:r>
    </w:p>
    <w:p w:rsidR="00E607C7" w:rsidRPr="001E4ABC" w:rsidRDefault="00CF21B9" w:rsidP="00882A2C">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припинення кримінальних та адміністративних правопорушень, у тому числі щодо запобігання та протидії домашньому насильству і насильству за ознакою статі, співпраця з органами пробації.</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3) Проведення вивчення та ґендерного аналізу з питань безпеки, враховуючи уразливі групи населення (людей з інвалідністю, внутрішньо переміщених осіб, учасників АТО/ООС, національних меншин, постраждалих від домашнього насильства і насильства за ознакою статі, тощо) спільно з представниками правоохоронних органів та структури ЦВС.</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4) Сприяння впровадженню на місцевому рівні державної політики з питань запобігання та протидії дискримінації за ознакою статі, </w:t>
      </w:r>
      <w:bookmarkStart w:id="2" w:name="_Hlk22660313"/>
      <w:r w:rsidRPr="001E4ABC">
        <w:rPr>
          <w:rFonts w:ascii="Times New Roman" w:hAnsi="Times New Roman" w:cs="Times New Roman"/>
          <w:sz w:val="28"/>
          <w:szCs w:val="28"/>
          <w:lang w:val="uk-UA"/>
        </w:rPr>
        <w:t>ліквідації всіх форм дискримінації щодо жінок, реалізації Національного плану дій на виконання резолюції Ради безпеки ООН 1325 «Жінки. Мир. Безпека».</w:t>
      </w:r>
    </w:p>
    <w:bookmarkEnd w:id="2"/>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5) Сприяння забезпеченню рівної участі жінок і чоловіків у прийнятті суспільно важливих рішень, зокрема в сфері громадської безпеки, запобігання насильству за ознакою статі та домашнього насильства.</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6) Ініціювання, розробка та затвердження спільних проектів (програм) взаємодії поліції та населення на засадах партнерства, у тому числі щодо запобігання та протидії насильству за ознакою статі та домашнього насильства, </w:t>
      </w:r>
      <w:bookmarkStart w:id="3" w:name="_Hlk22661447"/>
      <w:r w:rsidRPr="001E4ABC">
        <w:rPr>
          <w:rFonts w:ascii="Times New Roman" w:hAnsi="Times New Roman" w:cs="Times New Roman"/>
          <w:sz w:val="28"/>
          <w:szCs w:val="28"/>
          <w:lang w:val="uk-UA"/>
        </w:rPr>
        <w:t>реалізації Національного плану дій на виконання резолюції Ради безпеки ООН 1325 «Жінки. Мир. Безпека</w:t>
      </w:r>
      <w:bookmarkEnd w:id="3"/>
      <w:r w:rsidRPr="001E4ABC">
        <w:rPr>
          <w:rFonts w:ascii="Times New Roman" w:hAnsi="Times New Roman" w:cs="Times New Roman"/>
          <w:sz w:val="28"/>
          <w:szCs w:val="28"/>
          <w:lang w:val="uk-UA"/>
        </w:rPr>
        <w:t>».</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7) Розробка та проведення адвокаційних/роз’яснювальних кампаній, пов’язаних з безпекою, заохоченням шанобливих і ненасильницьких стосунків між жінками та чоловіками, дівчатами та хлопцями.</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8) Здійснення аналізу місцевих програм, спрямованих на виконання основних напрямків забезпечення безпеки, попередження насильства </w:t>
      </w:r>
      <w:bookmarkStart w:id="4" w:name="_Hlk22661548"/>
      <w:r w:rsidRPr="001E4ABC">
        <w:rPr>
          <w:rFonts w:ascii="Times New Roman" w:hAnsi="Times New Roman" w:cs="Times New Roman"/>
          <w:sz w:val="28"/>
          <w:szCs w:val="28"/>
          <w:lang w:val="uk-UA"/>
        </w:rPr>
        <w:t xml:space="preserve">за ознакою статі та домашнього насильства, </w:t>
      </w:r>
      <w:bookmarkStart w:id="5" w:name="_Hlk22661894"/>
      <w:bookmarkEnd w:id="5"/>
      <w:r w:rsidRPr="001E4ABC">
        <w:rPr>
          <w:rFonts w:ascii="Times New Roman" w:hAnsi="Times New Roman" w:cs="Times New Roman"/>
          <w:sz w:val="28"/>
          <w:szCs w:val="28"/>
          <w:lang w:val="uk-UA"/>
        </w:rPr>
        <w:t>реалізації Національного плану дій на виконання резолюції Ради безпеки ООН 1325 «Жінки. Мир. Безпека».</w:t>
      </w:r>
    </w:p>
    <w:bookmarkEnd w:id="4"/>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9) Внесення в установленому порядку рекомендацій до проектів стратегії розвитку громади, програм соціального та економічного розвитку, цільових бюджетних програм; внесення пропозицій щодо використання бюджетних коштів для реалізації заходів у сфері безпеки, попередження насильства за ознакою статі та домашнього насильства, реалізації Національного плану дій на виконання резолюції Ради безпеки ООН 1325 «Жінки. Мир. Безпека» на території м. Мелітополя.</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10) Обговорення, спільно з керівником Центру безпеки громади питання діяльності Центру безпеки, включаючи питання планування діяльності Центру, профілактичних та превентивних заходів, та потреб населення в послугах Центру безпеки.</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11) Обговорення ефективності взаємодії між поліцією та місцевим Бюро з надання безоплатної правової допомоги.</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12) Координація та проведення громадських заходів з розповсюдження інформації з питань, пов'язаних з безпекою, у тому числі щодо запобігання та протидії насильству за ознакою статі та домашнього насильства, та безкоштовної правової допомоги серед населення. </w:t>
      </w:r>
    </w:p>
    <w:p w:rsidR="00E607C7" w:rsidRPr="001E4ABC" w:rsidRDefault="00CF21B9" w:rsidP="00E52A95">
      <w:pPr>
        <w:suppressAutoHyphens w:val="0"/>
        <w:spacing w:after="0" w:line="240" w:lineRule="auto"/>
        <w:ind w:firstLine="709"/>
        <w:jc w:val="right"/>
        <w:rPr>
          <w:rFonts w:ascii="Times New Roman" w:hAnsi="Times New Roman" w:cs="Times New Roman"/>
          <w:sz w:val="28"/>
          <w:szCs w:val="28"/>
          <w:lang w:val="uk-UA"/>
        </w:rPr>
      </w:pPr>
      <w:r w:rsidRPr="001E4ABC">
        <w:rPr>
          <w:rFonts w:ascii="Times New Roman" w:hAnsi="Times New Roman" w:cs="Times New Roman"/>
          <w:sz w:val="28"/>
          <w:szCs w:val="28"/>
          <w:lang w:val="uk-UA"/>
        </w:rPr>
        <w:t xml:space="preserve"> 4                                 Продовження додатка 2</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13) Направлення рекомендацій щодо усунення факторів та умов загроз безпеці жінок і чоловіків у громаді, у тому числі щодо запобігання та протидії насильству за ознакою статі та домашнього насильства, як правоохоронним органам, так і до відповідних інших державних органів влади, органам місцевого самоврядування, громадським організаціям та суб’єктам господарювання.</w:t>
      </w:r>
    </w:p>
    <w:p w:rsidR="00E607C7" w:rsidRPr="001E4ABC" w:rsidRDefault="00CF21B9" w:rsidP="00E52A95">
      <w:pPr>
        <w:suppressAutoHyphens w:val="0"/>
        <w:spacing w:after="0" w:line="240" w:lineRule="auto"/>
        <w:ind w:firstLine="709"/>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14) Обговорення звіту про роботу поліції після його опублікування та оцінка діяльності поліції на території громади.</w:t>
      </w: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607C7" w:rsidRPr="001E4ABC" w:rsidRDefault="00E607C7" w:rsidP="00E52A95">
      <w:pPr>
        <w:suppressAutoHyphens w:val="0"/>
        <w:spacing w:after="0" w:line="240" w:lineRule="auto"/>
        <w:ind w:firstLine="709"/>
        <w:jc w:val="both"/>
        <w:rPr>
          <w:rFonts w:ascii="Times New Roman" w:hAnsi="Times New Roman" w:cs="Times New Roman"/>
          <w:sz w:val="28"/>
          <w:szCs w:val="28"/>
          <w:lang w:val="uk-UA"/>
        </w:rPr>
      </w:pPr>
    </w:p>
    <w:p w:rsidR="00E607C7" w:rsidRPr="001E4ABC" w:rsidRDefault="00CF21B9"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Заступник міського голови з питань</w:t>
      </w:r>
    </w:p>
    <w:p w:rsidR="00E607C7" w:rsidRPr="001E4ABC" w:rsidRDefault="00CF21B9" w:rsidP="00E52A95">
      <w:pPr>
        <w:suppressAutoHyphens w:val="0"/>
        <w:spacing w:after="0" w:line="240" w:lineRule="auto"/>
        <w:jc w:val="both"/>
        <w:rPr>
          <w:rFonts w:ascii="Times New Roman" w:hAnsi="Times New Roman" w:cs="Times New Roman"/>
          <w:sz w:val="28"/>
          <w:szCs w:val="28"/>
          <w:lang w:val="uk-UA"/>
        </w:rPr>
      </w:pPr>
      <w:r w:rsidRPr="001E4ABC">
        <w:rPr>
          <w:rFonts w:ascii="Times New Roman" w:hAnsi="Times New Roman" w:cs="Times New Roman"/>
          <w:sz w:val="28"/>
          <w:szCs w:val="28"/>
          <w:lang w:val="uk-UA"/>
        </w:rPr>
        <w:t>діяльності виконавчих органів ради</w:t>
      </w:r>
      <w:r w:rsidRPr="001E4ABC">
        <w:rPr>
          <w:rFonts w:ascii="Times New Roman" w:hAnsi="Times New Roman" w:cs="Times New Roman"/>
          <w:sz w:val="28"/>
          <w:szCs w:val="28"/>
          <w:lang w:val="uk-UA"/>
        </w:rPr>
        <w:tab/>
      </w:r>
      <w:r w:rsidRPr="001E4ABC">
        <w:rPr>
          <w:rFonts w:ascii="Times New Roman" w:hAnsi="Times New Roman" w:cs="Times New Roman"/>
          <w:sz w:val="28"/>
          <w:szCs w:val="28"/>
          <w:lang w:val="uk-UA"/>
        </w:rPr>
        <w:tab/>
      </w:r>
      <w:r w:rsidRPr="001E4ABC">
        <w:rPr>
          <w:rFonts w:ascii="Times New Roman" w:hAnsi="Times New Roman" w:cs="Times New Roman"/>
          <w:sz w:val="28"/>
          <w:szCs w:val="28"/>
          <w:lang w:val="uk-UA"/>
        </w:rPr>
        <w:tab/>
      </w:r>
      <w:r w:rsidRPr="001E4ABC">
        <w:rPr>
          <w:rFonts w:ascii="Times New Roman" w:hAnsi="Times New Roman" w:cs="Times New Roman"/>
          <w:sz w:val="28"/>
          <w:szCs w:val="28"/>
          <w:lang w:val="uk-UA"/>
        </w:rPr>
        <w:tab/>
        <w:t>Світлана БОЙКО</w:t>
      </w:r>
    </w:p>
    <w:sectPr w:rsidR="00E607C7" w:rsidRPr="001E4ABC" w:rsidSect="00E607C7">
      <w:pgSz w:w="11906" w:h="16838"/>
      <w:pgMar w:top="1134" w:right="850"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16" w:rsidRDefault="00FD0D16" w:rsidP="00D70843">
      <w:pPr>
        <w:spacing w:after="0" w:line="240" w:lineRule="auto"/>
      </w:pPr>
      <w:r>
        <w:separator/>
      </w:r>
    </w:p>
  </w:endnote>
  <w:endnote w:type="continuationSeparator" w:id="0">
    <w:p w:rsidR="00FD0D16" w:rsidRDefault="00FD0D16" w:rsidP="00D7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01"/>
    <w:family w:val="swiss"/>
    <w:pitch w:val="variable"/>
  </w:font>
  <w:font w:name="Free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16" w:rsidRDefault="00FD0D16" w:rsidP="00D70843">
      <w:pPr>
        <w:spacing w:after="0" w:line="240" w:lineRule="auto"/>
      </w:pPr>
      <w:r>
        <w:separator/>
      </w:r>
    </w:p>
  </w:footnote>
  <w:footnote w:type="continuationSeparator" w:id="0">
    <w:p w:rsidR="00FD0D16" w:rsidRDefault="00FD0D16" w:rsidP="00D70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607C7"/>
    <w:rsid w:val="001E4ABC"/>
    <w:rsid w:val="002F58CA"/>
    <w:rsid w:val="002F62A2"/>
    <w:rsid w:val="003A40D6"/>
    <w:rsid w:val="00447BC7"/>
    <w:rsid w:val="00882A2C"/>
    <w:rsid w:val="0097355A"/>
    <w:rsid w:val="00993D97"/>
    <w:rsid w:val="00AE1822"/>
    <w:rsid w:val="00B56960"/>
    <w:rsid w:val="00C57BEB"/>
    <w:rsid w:val="00C93167"/>
    <w:rsid w:val="00CF21B9"/>
    <w:rsid w:val="00D70843"/>
    <w:rsid w:val="00D87528"/>
    <w:rsid w:val="00D903A0"/>
    <w:rsid w:val="00E52A95"/>
    <w:rsid w:val="00E607C7"/>
    <w:rsid w:val="00FD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09A1"/>
  <w15:docId w15:val="{CF1667F2-37C3-4C04-BAD3-38CE6BE4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uk-U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AE0"/>
    <w:pPr>
      <w:suppressAutoHyphens/>
      <w:spacing w:after="200" w:line="276" w:lineRule="auto"/>
    </w:pPr>
    <w:rPr>
      <w:rFonts w:eastAsia="Times New Roman"/>
      <w:lang w:val="ru-RU" w:eastAsia="ru-RU"/>
    </w:rPr>
  </w:style>
  <w:style w:type="paragraph" w:styleId="2">
    <w:name w:val="heading 2"/>
    <w:basedOn w:val="a"/>
    <w:link w:val="20"/>
    <w:qFormat/>
    <w:rsid w:val="00F5627A"/>
    <w:pPr>
      <w:keepNext/>
      <w:spacing w:after="0" w:line="240" w:lineRule="auto"/>
      <w:jc w:val="center"/>
      <w:outlineLvl w:val="1"/>
    </w:pPr>
    <w:rPr>
      <w:rFonts w:ascii="Times New Roman" w:hAnsi="Times New Roman" w:cs="Times New Roman"/>
      <w:b/>
      <w:bCs/>
      <w:sz w:val="28"/>
      <w:szCs w:val="24"/>
      <w:lang w:val="uk-UA"/>
    </w:rPr>
  </w:style>
  <w:style w:type="paragraph" w:styleId="5">
    <w:name w:val="heading 5"/>
    <w:basedOn w:val="a"/>
    <w:link w:val="50"/>
    <w:qFormat/>
    <w:rsid w:val="00F5627A"/>
    <w:pPr>
      <w:keepNext/>
      <w:spacing w:after="0" w:line="240" w:lineRule="auto"/>
      <w:jc w:val="center"/>
      <w:outlineLvl w:val="4"/>
    </w:pPr>
    <w:rPr>
      <w:rFonts w:ascii="Times New Roman" w:hAnsi="Times New Roman" w:cs="Times New Roman"/>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4F4D"/>
    <w:rPr>
      <w:sz w:val="16"/>
      <w:szCs w:val="16"/>
    </w:rPr>
  </w:style>
  <w:style w:type="character" w:customStyle="1" w:styleId="a4">
    <w:name w:val="Текст примечания Знак"/>
    <w:basedOn w:val="a0"/>
    <w:uiPriority w:val="99"/>
    <w:semiHidden/>
    <w:rsid w:val="00CD4F4D"/>
    <w:rPr>
      <w:rFonts w:ascii="Calibri" w:eastAsia="Times New Roman" w:hAnsi="Calibri" w:cs="Calibri"/>
      <w:sz w:val="20"/>
      <w:szCs w:val="20"/>
      <w:lang w:val="ru-RU" w:eastAsia="ru-RU"/>
    </w:rPr>
  </w:style>
  <w:style w:type="character" w:customStyle="1" w:styleId="a5">
    <w:name w:val="Тема примечания Знак"/>
    <w:basedOn w:val="a4"/>
    <w:uiPriority w:val="99"/>
    <w:semiHidden/>
    <w:rsid w:val="00CD4F4D"/>
    <w:rPr>
      <w:rFonts w:ascii="Calibri" w:eastAsia="Times New Roman" w:hAnsi="Calibri" w:cs="Calibri"/>
      <w:b/>
      <w:bCs/>
      <w:sz w:val="20"/>
      <w:szCs w:val="20"/>
      <w:lang w:val="ru-RU" w:eastAsia="ru-RU"/>
    </w:rPr>
  </w:style>
  <w:style w:type="character" w:customStyle="1" w:styleId="a6">
    <w:name w:val="Текст выноски Знак"/>
    <w:basedOn w:val="a0"/>
    <w:uiPriority w:val="99"/>
    <w:semiHidden/>
    <w:rsid w:val="00CD4F4D"/>
    <w:rPr>
      <w:rFonts w:ascii="Segoe UI" w:eastAsia="Times New Roman" w:hAnsi="Segoe UI" w:cs="Segoe UI"/>
      <w:sz w:val="18"/>
      <w:szCs w:val="18"/>
      <w:lang w:val="ru-RU" w:eastAsia="ru-RU"/>
    </w:rPr>
  </w:style>
  <w:style w:type="character" w:customStyle="1" w:styleId="20">
    <w:name w:val="Заголовок 2 Знак"/>
    <w:basedOn w:val="a0"/>
    <w:link w:val="2"/>
    <w:rsid w:val="00F5627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F5627A"/>
    <w:rPr>
      <w:rFonts w:ascii="Times New Roman" w:eastAsia="Times New Roman" w:hAnsi="Times New Roman" w:cs="Times New Roman"/>
      <w:b/>
      <w:sz w:val="32"/>
      <w:szCs w:val="20"/>
      <w:lang w:eastAsia="ru-RU"/>
    </w:rPr>
  </w:style>
  <w:style w:type="character" w:customStyle="1" w:styleId="ListLabel1">
    <w:name w:val="ListLabel 1"/>
    <w:rsid w:val="00E607C7"/>
    <w:rPr>
      <w:rFonts w:eastAsia="Times New Roman" w:cs="Arial"/>
    </w:rPr>
  </w:style>
  <w:style w:type="character" w:customStyle="1" w:styleId="ListLabel2">
    <w:name w:val="ListLabel 2"/>
    <w:rsid w:val="00E607C7"/>
    <w:rPr>
      <w:rFonts w:cs="Courier New"/>
    </w:rPr>
  </w:style>
  <w:style w:type="paragraph" w:customStyle="1" w:styleId="1">
    <w:name w:val="Заголовок1"/>
    <w:basedOn w:val="a"/>
    <w:next w:val="a7"/>
    <w:rsid w:val="00E607C7"/>
    <w:pPr>
      <w:keepNext/>
      <w:spacing w:before="240" w:after="120"/>
    </w:pPr>
    <w:rPr>
      <w:rFonts w:ascii="Liberation Sans" w:eastAsia="Droid Sans Fallback" w:hAnsi="Liberation Sans" w:cs="FreeSans"/>
      <w:sz w:val="28"/>
      <w:szCs w:val="28"/>
    </w:rPr>
  </w:style>
  <w:style w:type="paragraph" w:styleId="a7">
    <w:name w:val="Body Text"/>
    <w:basedOn w:val="a"/>
    <w:rsid w:val="00E607C7"/>
    <w:pPr>
      <w:spacing w:after="140" w:line="288" w:lineRule="auto"/>
    </w:pPr>
  </w:style>
  <w:style w:type="paragraph" w:styleId="a8">
    <w:name w:val="List"/>
    <w:basedOn w:val="a7"/>
    <w:rsid w:val="00E607C7"/>
    <w:rPr>
      <w:rFonts w:cs="FreeSans"/>
    </w:rPr>
  </w:style>
  <w:style w:type="paragraph" w:styleId="a9">
    <w:name w:val="Title"/>
    <w:basedOn w:val="a"/>
    <w:rsid w:val="00E607C7"/>
    <w:pPr>
      <w:suppressLineNumbers/>
      <w:spacing w:before="120" w:after="120"/>
    </w:pPr>
    <w:rPr>
      <w:rFonts w:cs="FreeSans"/>
      <w:i/>
      <w:iCs/>
      <w:sz w:val="24"/>
      <w:szCs w:val="24"/>
    </w:rPr>
  </w:style>
  <w:style w:type="paragraph" w:styleId="aa">
    <w:name w:val="index heading"/>
    <w:basedOn w:val="a"/>
    <w:rsid w:val="00E607C7"/>
    <w:pPr>
      <w:suppressLineNumbers/>
    </w:pPr>
    <w:rPr>
      <w:rFonts w:cs="FreeSans"/>
    </w:rPr>
  </w:style>
  <w:style w:type="paragraph" w:styleId="ab">
    <w:name w:val="List Paragraph"/>
    <w:basedOn w:val="a"/>
    <w:uiPriority w:val="34"/>
    <w:qFormat/>
    <w:rsid w:val="00934760"/>
    <w:pPr>
      <w:ind w:left="720"/>
      <w:contextualSpacing/>
    </w:pPr>
    <w:rPr>
      <w:lang w:eastAsia="en-US"/>
    </w:rPr>
  </w:style>
  <w:style w:type="paragraph" w:styleId="ac">
    <w:name w:val="annotation text"/>
    <w:basedOn w:val="a"/>
    <w:uiPriority w:val="99"/>
    <w:semiHidden/>
    <w:unhideWhenUsed/>
    <w:rsid w:val="00CD4F4D"/>
    <w:pPr>
      <w:spacing w:line="240" w:lineRule="auto"/>
    </w:pPr>
    <w:rPr>
      <w:sz w:val="20"/>
      <w:szCs w:val="20"/>
    </w:rPr>
  </w:style>
  <w:style w:type="paragraph" w:styleId="ad">
    <w:name w:val="annotation subject"/>
    <w:basedOn w:val="ac"/>
    <w:uiPriority w:val="99"/>
    <w:semiHidden/>
    <w:unhideWhenUsed/>
    <w:rsid w:val="00CD4F4D"/>
    <w:rPr>
      <w:b/>
      <w:bCs/>
    </w:rPr>
  </w:style>
  <w:style w:type="paragraph" w:styleId="ae">
    <w:name w:val="Balloon Text"/>
    <w:basedOn w:val="a"/>
    <w:uiPriority w:val="99"/>
    <w:semiHidden/>
    <w:unhideWhenUsed/>
    <w:rsid w:val="00CD4F4D"/>
    <w:pPr>
      <w:spacing w:after="0" w:line="240" w:lineRule="auto"/>
    </w:pPr>
    <w:rPr>
      <w:rFonts w:ascii="Segoe UI" w:hAnsi="Segoe UI" w:cs="Segoe UI"/>
      <w:sz w:val="18"/>
      <w:szCs w:val="18"/>
    </w:rPr>
  </w:style>
  <w:style w:type="table" w:styleId="af">
    <w:name w:val="Table Grid"/>
    <w:basedOn w:val="a1"/>
    <w:rsid w:val="00A32AE0"/>
    <w:pPr>
      <w:spacing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D7084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70843"/>
    <w:rPr>
      <w:rFonts w:eastAsia="Times New Roman"/>
      <w:lang w:val="ru-RU" w:eastAsia="ru-RU"/>
    </w:rPr>
  </w:style>
  <w:style w:type="paragraph" w:styleId="af2">
    <w:name w:val="footer"/>
    <w:basedOn w:val="a"/>
    <w:link w:val="af3"/>
    <w:uiPriority w:val="99"/>
    <w:semiHidden/>
    <w:unhideWhenUsed/>
    <w:rsid w:val="00D70843"/>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70843"/>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E050-B669-45A5-AD75-9518198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Pages>
  <Words>8224</Words>
  <Characters>4688</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Nesterova</dc:creator>
  <cp:lastModifiedBy>Олена Байрак</cp:lastModifiedBy>
  <cp:revision>7</cp:revision>
  <cp:lastPrinted>2019-12-04T07:15:00Z</cp:lastPrinted>
  <dcterms:created xsi:type="dcterms:W3CDTF">2019-12-03T14:27:00Z</dcterms:created>
  <dcterms:modified xsi:type="dcterms:W3CDTF">2021-11-22T09:38:00Z</dcterms:modified>
  <dc:language>ru-RU</dc:language>
</cp:coreProperties>
</file>